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C65E30" w14:textId="47409A3E" w:rsidR="00350517" w:rsidRPr="00B621D7" w:rsidRDefault="00BC1831" w:rsidP="00486AC8">
      <w:pPr>
        <w:spacing w:after="0" w:line="240" w:lineRule="auto"/>
        <w:rPr>
          <w:rFonts w:ascii="Times New Roman" w:hAnsi="Times New Roman" w:cs="Times New Roman"/>
        </w:rPr>
      </w:pPr>
      <w:bookmarkStart w:id="0" w:name="_GoBack"/>
      <w:bookmarkEnd w:id="0"/>
      <w:r w:rsidRPr="00B621D7">
        <w:rPr>
          <w:rFonts w:ascii="Times New Roman" w:hAnsi="Times New Roman" w:cs="Times New Roman"/>
        </w:rPr>
        <w:t>G</w:t>
      </w:r>
      <w:r w:rsidR="00994D2A" w:rsidRPr="00B621D7">
        <w:rPr>
          <w:rFonts w:ascii="Times New Roman" w:hAnsi="Times New Roman" w:cs="Times New Roman"/>
        </w:rPr>
        <w:t>R</w:t>
      </w:r>
      <w:r w:rsidRPr="00B621D7">
        <w:rPr>
          <w:rFonts w:ascii="Times New Roman" w:hAnsi="Times New Roman" w:cs="Times New Roman"/>
        </w:rPr>
        <w:t>ADSKO VIJEĆE</w:t>
      </w:r>
    </w:p>
    <w:p w14:paraId="5784444A" w14:textId="6306B341" w:rsidR="00BC1831" w:rsidRPr="00B621D7" w:rsidRDefault="004377A6" w:rsidP="00486AC8">
      <w:pPr>
        <w:spacing w:after="0" w:line="240" w:lineRule="auto"/>
        <w:rPr>
          <w:rFonts w:ascii="Times New Roman" w:hAnsi="Times New Roman" w:cs="Times New Roman"/>
        </w:rPr>
      </w:pPr>
      <w:r w:rsidRPr="00B621D7">
        <w:rPr>
          <w:rFonts w:ascii="Times New Roman" w:hAnsi="Times New Roman" w:cs="Times New Roman"/>
        </w:rPr>
        <w:tab/>
      </w:r>
      <w:r w:rsidRPr="00B621D7">
        <w:rPr>
          <w:rFonts w:ascii="Times New Roman" w:hAnsi="Times New Roman" w:cs="Times New Roman"/>
        </w:rPr>
        <w:tab/>
      </w:r>
      <w:r w:rsidRPr="00B621D7">
        <w:rPr>
          <w:rFonts w:ascii="Times New Roman" w:hAnsi="Times New Roman" w:cs="Times New Roman"/>
        </w:rPr>
        <w:tab/>
      </w:r>
      <w:r w:rsidRPr="00B621D7">
        <w:rPr>
          <w:rFonts w:ascii="Times New Roman" w:hAnsi="Times New Roman" w:cs="Times New Roman"/>
        </w:rPr>
        <w:tab/>
      </w:r>
      <w:r w:rsidRPr="00B621D7">
        <w:rPr>
          <w:rFonts w:ascii="Times New Roman" w:hAnsi="Times New Roman" w:cs="Times New Roman"/>
        </w:rPr>
        <w:tab/>
      </w:r>
      <w:r w:rsidRPr="00B621D7">
        <w:rPr>
          <w:rFonts w:ascii="Times New Roman" w:hAnsi="Times New Roman" w:cs="Times New Roman"/>
        </w:rPr>
        <w:tab/>
      </w:r>
      <w:r w:rsidRPr="00B621D7">
        <w:rPr>
          <w:rFonts w:ascii="Times New Roman" w:hAnsi="Times New Roman" w:cs="Times New Roman"/>
        </w:rPr>
        <w:tab/>
      </w:r>
      <w:r w:rsidRPr="00B621D7">
        <w:rPr>
          <w:rFonts w:ascii="Times New Roman" w:hAnsi="Times New Roman" w:cs="Times New Roman"/>
        </w:rPr>
        <w:tab/>
      </w:r>
      <w:r w:rsidRPr="00B621D7">
        <w:rPr>
          <w:rFonts w:ascii="Times New Roman" w:hAnsi="Times New Roman" w:cs="Times New Roman"/>
        </w:rPr>
        <w:tab/>
        <w:t>P R I J E D L O G</w:t>
      </w:r>
    </w:p>
    <w:p w14:paraId="1DF78BCC" w14:textId="77777777" w:rsidR="00BC1831" w:rsidRPr="00B621D7" w:rsidRDefault="00BC1831" w:rsidP="00BC1831">
      <w:pPr>
        <w:spacing w:after="0" w:line="240" w:lineRule="auto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 xml:space="preserve">KLASA: </w:t>
      </w:r>
    </w:p>
    <w:p w14:paraId="3CBAD9F1" w14:textId="77777777" w:rsidR="00BC1831" w:rsidRPr="00B621D7" w:rsidRDefault="00BC1831" w:rsidP="00BC183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lang w:eastAsia="hr-HR"/>
        </w:rPr>
      </w:pPr>
      <w:r w:rsidRPr="00B621D7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URBROJ: </w:t>
      </w:r>
    </w:p>
    <w:p w14:paraId="6747BB4E" w14:textId="77777777" w:rsidR="00BC1831" w:rsidRPr="00B621D7" w:rsidRDefault="00BC1831" w:rsidP="00BC183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lang w:eastAsia="hr-HR"/>
        </w:rPr>
      </w:pPr>
      <w:r w:rsidRPr="00B621D7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Karlovac,  </w:t>
      </w:r>
    </w:p>
    <w:p w14:paraId="083CC252" w14:textId="77777777" w:rsidR="00BC1831" w:rsidRPr="00B621D7" w:rsidRDefault="00BC1831" w:rsidP="00486AC8">
      <w:pPr>
        <w:spacing w:after="0" w:line="240" w:lineRule="auto"/>
        <w:rPr>
          <w:rFonts w:ascii="Times New Roman" w:hAnsi="Times New Roman" w:cs="Times New Roman"/>
        </w:rPr>
      </w:pPr>
    </w:p>
    <w:p w14:paraId="40B2046C" w14:textId="77777777" w:rsidR="00643049" w:rsidRPr="00B621D7" w:rsidRDefault="00643049" w:rsidP="00643049">
      <w:pPr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lang w:val="en-GB"/>
        </w:rPr>
      </w:pPr>
    </w:p>
    <w:p w14:paraId="40EF05A5" w14:textId="5551AC3F" w:rsidR="00BC1831" w:rsidRPr="00B621D7" w:rsidRDefault="00BC1831" w:rsidP="00BC1831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 xml:space="preserve">Na temelju članka 10. st. 1. Zakona o plaćama u lokalnoj i područnoj (regionalnoj) samoupravi (Narodne novine br. 28/10) i članka 34. i 97. Statuta Grada Karlovca (Glasnik Grada Karlovca br. </w:t>
      </w:r>
      <w:r w:rsidR="00F1756C" w:rsidRPr="00B621D7">
        <w:rPr>
          <w:rFonts w:ascii="Times New Roman" w:eastAsia="Times New Roman" w:hAnsi="Times New Roman" w:cs="Times New Roman"/>
        </w:rPr>
        <w:t>1/15 – potpuni tekst</w:t>
      </w:r>
      <w:r w:rsidR="0012003D" w:rsidRPr="00B621D7">
        <w:rPr>
          <w:rFonts w:ascii="Times New Roman" w:eastAsia="Times New Roman" w:hAnsi="Times New Roman" w:cs="Times New Roman"/>
        </w:rPr>
        <w:t>, 3/18</w:t>
      </w:r>
      <w:r w:rsidR="008D59C4" w:rsidRPr="00B621D7">
        <w:rPr>
          <w:rFonts w:ascii="Times New Roman" w:eastAsia="Times New Roman" w:hAnsi="Times New Roman" w:cs="Times New Roman"/>
        </w:rPr>
        <w:t xml:space="preserve">, </w:t>
      </w:r>
      <w:r w:rsidR="0012003D" w:rsidRPr="00B621D7">
        <w:rPr>
          <w:rFonts w:ascii="Times New Roman" w:eastAsia="Times New Roman" w:hAnsi="Times New Roman" w:cs="Times New Roman"/>
        </w:rPr>
        <w:t>13/18</w:t>
      </w:r>
      <w:r w:rsidR="008D59C4" w:rsidRPr="00B621D7">
        <w:rPr>
          <w:rFonts w:ascii="Times New Roman" w:eastAsia="Times New Roman" w:hAnsi="Times New Roman" w:cs="Times New Roman"/>
        </w:rPr>
        <w:t>, 6/20</w:t>
      </w:r>
      <w:r w:rsidRPr="00B621D7">
        <w:rPr>
          <w:rFonts w:ascii="Times New Roman" w:eastAsia="Times New Roman" w:hAnsi="Times New Roman" w:cs="Times New Roman"/>
        </w:rPr>
        <w:t xml:space="preserve">) Gradsko vijeće Grada Karlovca, na svojoj </w:t>
      </w:r>
      <w:r w:rsidR="00B33AAA" w:rsidRPr="00B621D7">
        <w:rPr>
          <w:rFonts w:ascii="Times New Roman" w:eastAsia="Times New Roman" w:hAnsi="Times New Roman" w:cs="Times New Roman"/>
        </w:rPr>
        <w:t>____</w:t>
      </w:r>
      <w:r w:rsidRPr="00B621D7">
        <w:rPr>
          <w:rFonts w:ascii="Times New Roman" w:eastAsia="Times New Roman" w:hAnsi="Times New Roman" w:cs="Times New Roman"/>
        </w:rPr>
        <w:t>sjednici održanoj dana __</w:t>
      </w:r>
      <w:r w:rsidR="00B33AAA" w:rsidRPr="00B621D7">
        <w:rPr>
          <w:rFonts w:ascii="Times New Roman" w:eastAsia="Times New Roman" w:hAnsi="Times New Roman" w:cs="Times New Roman"/>
        </w:rPr>
        <w:t>___</w:t>
      </w:r>
      <w:r w:rsidRPr="00B621D7">
        <w:rPr>
          <w:rFonts w:ascii="Times New Roman" w:eastAsia="Times New Roman" w:hAnsi="Times New Roman" w:cs="Times New Roman"/>
        </w:rPr>
        <w:t xml:space="preserve"> donosi</w:t>
      </w:r>
    </w:p>
    <w:p w14:paraId="36DFD6C6" w14:textId="77777777" w:rsidR="00BC1831" w:rsidRPr="00B621D7" w:rsidRDefault="00BC1831" w:rsidP="00EE4848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43F2892" w14:textId="77777777" w:rsidR="00BC1831" w:rsidRPr="00B621D7" w:rsidRDefault="00BC1831" w:rsidP="00BC1831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6043D2F" w14:textId="77777777" w:rsidR="00BC1831" w:rsidRPr="00B621D7" w:rsidRDefault="00BC1831" w:rsidP="00BC1831">
      <w:pPr>
        <w:tabs>
          <w:tab w:val="center" w:pos="4680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</w:rPr>
      </w:pPr>
      <w:r w:rsidRPr="00B621D7">
        <w:rPr>
          <w:rFonts w:ascii="Times New Roman" w:eastAsia="Times New Roman" w:hAnsi="Times New Roman" w:cs="Times New Roman"/>
          <w:b/>
          <w:bCs/>
        </w:rPr>
        <w:t>O  D  L  U  K  U</w:t>
      </w:r>
    </w:p>
    <w:p w14:paraId="2944D4AE" w14:textId="5DFDF9DC" w:rsidR="00A134C2" w:rsidRPr="00B621D7" w:rsidRDefault="00BC1831" w:rsidP="00BC1831">
      <w:pPr>
        <w:tabs>
          <w:tab w:val="center" w:pos="4680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</w:rPr>
      </w:pPr>
      <w:r w:rsidRPr="00B621D7">
        <w:rPr>
          <w:rFonts w:ascii="Times New Roman" w:eastAsia="Times New Roman" w:hAnsi="Times New Roman" w:cs="Times New Roman"/>
          <w:bCs/>
        </w:rPr>
        <w:t xml:space="preserve"> o</w:t>
      </w:r>
      <w:r w:rsidR="00A1118F" w:rsidRPr="00B621D7">
        <w:rPr>
          <w:rFonts w:ascii="Times New Roman" w:eastAsia="Times New Roman" w:hAnsi="Times New Roman" w:cs="Times New Roman"/>
          <w:bCs/>
        </w:rPr>
        <w:t xml:space="preserve"> </w:t>
      </w:r>
      <w:r w:rsidR="00AD25EA" w:rsidRPr="00B621D7">
        <w:rPr>
          <w:rFonts w:ascii="Times New Roman" w:eastAsia="Times New Roman" w:hAnsi="Times New Roman" w:cs="Times New Roman"/>
          <w:bCs/>
        </w:rPr>
        <w:t>četvrtim</w:t>
      </w:r>
      <w:r w:rsidR="00956BC8" w:rsidRPr="00B621D7">
        <w:rPr>
          <w:rFonts w:ascii="Times New Roman" w:eastAsia="Times New Roman" w:hAnsi="Times New Roman" w:cs="Times New Roman"/>
          <w:bCs/>
        </w:rPr>
        <w:t xml:space="preserve"> </w:t>
      </w:r>
      <w:r w:rsidRPr="00B621D7">
        <w:rPr>
          <w:rFonts w:ascii="Times New Roman" w:eastAsia="Times New Roman" w:hAnsi="Times New Roman" w:cs="Times New Roman"/>
          <w:bCs/>
        </w:rPr>
        <w:t xml:space="preserve">izmjenama i dopunama Odluke o koeficijentima za obračun plaća </w:t>
      </w:r>
    </w:p>
    <w:p w14:paraId="2BAC0D3E" w14:textId="1DB6AD89" w:rsidR="00BC1831" w:rsidRPr="00B621D7" w:rsidRDefault="00BC1831" w:rsidP="00BC1831">
      <w:pPr>
        <w:tabs>
          <w:tab w:val="center" w:pos="4680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</w:rPr>
      </w:pPr>
      <w:r w:rsidRPr="00B621D7">
        <w:rPr>
          <w:rFonts w:ascii="Times New Roman" w:eastAsia="Times New Roman" w:hAnsi="Times New Roman" w:cs="Times New Roman"/>
          <w:bCs/>
        </w:rPr>
        <w:t>službenika i namještenika</w:t>
      </w:r>
      <w:r w:rsidR="00A134C2" w:rsidRPr="00B621D7">
        <w:rPr>
          <w:rFonts w:ascii="Times New Roman" w:eastAsia="Times New Roman" w:hAnsi="Times New Roman" w:cs="Times New Roman"/>
          <w:bCs/>
        </w:rPr>
        <w:t xml:space="preserve"> u upravnim tijelima Grada Karlovca</w:t>
      </w:r>
    </w:p>
    <w:p w14:paraId="0284BCD9" w14:textId="77777777" w:rsidR="00BC1831" w:rsidRPr="00B621D7" w:rsidRDefault="00BC1831" w:rsidP="00BC1831">
      <w:pPr>
        <w:tabs>
          <w:tab w:val="center" w:pos="4680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</w:rPr>
      </w:pPr>
    </w:p>
    <w:p w14:paraId="0A3A4138" w14:textId="77777777" w:rsidR="00513A2F" w:rsidRPr="00B621D7" w:rsidRDefault="00513A2F" w:rsidP="00BC1831">
      <w:pPr>
        <w:tabs>
          <w:tab w:val="center" w:pos="4680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</w:rPr>
      </w:pPr>
    </w:p>
    <w:p w14:paraId="394D8296" w14:textId="77777777" w:rsidR="00BC1831" w:rsidRPr="00B621D7" w:rsidRDefault="00BC1831" w:rsidP="00BC1831">
      <w:pPr>
        <w:tabs>
          <w:tab w:val="center" w:pos="4680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FF0000"/>
        </w:rPr>
      </w:pPr>
      <w:r w:rsidRPr="00B621D7">
        <w:rPr>
          <w:rFonts w:ascii="Times New Roman" w:eastAsia="Times New Roman" w:hAnsi="Times New Roman" w:cs="Times New Roman"/>
          <w:bCs/>
        </w:rPr>
        <w:t>Članak 1.</w:t>
      </w:r>
    </w:p>
    <w:p w14:paraId="6D977F58" w14:textId="77777777" w:rsidR="00BC1831" w:rsidRPr="00B621D7" w:rsidRDefault="00BC1831" w:rsidP="00BC1831">
      <w:pPr>
        <w:tabs>
          <w:tab w:val="center" w:pos="4680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</w:rPr>
      </w:pPr>
    </w:p>
    <w:p w14:paraId="5F4BB7DC" w14:textId="74434F9A" w:rsidR="00BC1831" w:rsidRPr="00B621D7" w:rsidRDefault="00270F35" w:rsidP="00BC1831">
      <w:pPr>
        <w:tabs>
          <w:tab w:val="center" w:pos="4680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ab/>
        <w:t xml:space="preserve">           </w:t>
      </w:r>
      <w:r w:rsidR="00BC1831" w:rsidRPr="00B621D7">
        <w:rPr>
          <w:rFonts w:ascii="Times New Roman" w:eastAsia="Times New Roman" w:hAnsi="Times New Roman" w:cs="Times New Roman"/>
        </w:rPr>
        <w:t xml:space="preserve">U Odluci </w:t>
      </w:r>
      <w:r w:rsidR="00BC1831" w:rsidRPr="00B621D7">
        <w:rPr>
          <w:rFonts w:ascii="Times New Roman" w:eastAsia="Times New Roman" w:hAnsi="Times New Roman" w:cs="Times New Roman"/>
          <w:bCs/>
        </w:rPr>
        <w:t xml:space="preserve">o koeficijentima za obračun plaća službenika i namještenika u upravnim tijelima Grada Karlovca (Glasnik Grada Karlovca broj </w:t>
      </w:r>
      <w:r w:rsidR="00A134C2" w:rsidRPr="00B621D7">
        <w:rPr>
          <w:rFonts w:ascii="Times New Roman" w:eastAsia="Times New Roman" w:hAnsi="Times New Roman" w:cs="Times New Roman"/>
          <w:bCs/>
        </w:rPr>
        <w:t>13</w:t>
      </w:r>
      <w:r w:rsidR="004D1ADA" w:rsidRPr="00B621D7">
        <w:rPr>
          <w:rFonts w:ascii="Times New Roman" w:eastAsia="Times New Roman" w:hAnsi="Times New Roman" w:cs="Times New Roman"/>
          <w:bCs/>
        </w:rPr>
        <w:t>/1</w:t>
      </w:r>
      <w:r w:rsidR="00A134C2" w:rsidRPr="00B621D7">
        <w:rPr>
          <w:rFonts w:ascii="Times New Roman" w:eastAsia="Times New Roman" w:hAnsi="Times New Roman" w:cs="Times New Roman"/>
          <w:bCs/>
        </w:rPr>
        <w:t>8</w:t>
      </w:r>
      <w:r w:rsidR="00A277F6" w:rsidRPr="00B621D7">
        <w:rPr>
          <w:rFonts w:ascii="Times New Roman" w:eastAsia="Times New Roman" w:hAnsi="Times New Roman" w:cs="Times New Roman"/>
          <w:bCs/>
        </w:rPr>
        <w:t>, 6/19</w:t>
      </w:r>
      <w:r w:rsidR="0077023F">
        <w:rPr>
          <w:rFonts w:ascii="Times New Roman" w:eastAsia="Times New Roman" w:hAnsi="Times New Roman" w:cs="Times New Roman"/>
          <w:bCs/>
        </w:rPr>
        <w:t xml:space="preserve">, 19/19 i </w:t>
      </w:r>
      <w:r w:rsidR="00FB0F36">
        <w:rPr>
          <w:rFonts w:ascii="Times New Roman" w:eastAsia="Times New Roman" w:hAnsi="Times New Roman" w:cs="Times New Roman"/>
          <w:bCs/>
        </w:rPr>
        <w:t>8/20</w:t>
      </w:r>
      <w:r w:rsidR="00BC1831" w:rsidRPr="00B621D7">
        <w:rPr>
          <w:rFonts w:ascii="Times New Roman" w:eastAsia="Times New Roman" w:hAnsi="Times New Roman" w:cs="Times New Roman"/>
          <w:bCs/>
        </w:rPr>
        <w:t>),</w:t>
      </w:r>
      <w:r w:rsidR="00BC1831" w:rsidRPr="00B621D7">
        <w:rPr>
          <w:rFonts w:ascii="Times New Roman" w:eastAsia="Times New Roman" w:hAnsi="Times New Roman" w:cs="Times New Roman"/>
          <w:bCs/>
          <w:color w:val="FF0000"/>
        </w:rPr>
        <w:t xml:space="preserve"> </w:t>
      </w:r>
      <w:r w:rsidR="00BC1831" w:rsidRPr="00B621D7">
        <w:rPr>
          <w:rFonts w:ascii="Times New Roman" w:eastAsia="Times New Roman" w:hAnsi="Times New Roman" w:cs="Times New Roman"/>
        </w:rPr>
        <w:t xml:space="preserve">u članku 2. </w:t>
      </w:r>
      <w:r w:rsidR="00E93CE2" w:rsidRPr="00B621D7">
        <w:rPr>
          <w:rFonts w:ascii="Times New Roman" w:eastAsia="Times New Roman" w:hAnsi="Times New Roman" w:cs="Times New Roman"/>
        </w:rPr>
        <w:t>u</w:t>
      </w:r>
      <w:r w:rsidR="00BC1831" w:rsidRPr="00B621D7">
        <w:rPr>
          <w:rFonts w:ascii="Times New Roman" w:eastAsia="Times New Roman" w:hAnsi="Times New Roman" w:cs="Times New Roman"/>
        </w:rPr>
        <w:t xml:space="preserve"> </w:t>
      </w:r>
      <w:r w:rsidR="00A134C2" w:rsidRPr="00B621D7">
        <w:rPr>
          <w:rFonts w:ascii="Times New Roman" w:eastAsia="Times New Roman" w:hAnsi="Times New Roman" w:cs="Times New Roman"/>
        </w:rPr>
        <w:t>tablici</w:t>
      </w:r>
      <w:r w:rsidR="00BC1831" w:rsidRPr="00B621D7">
        <w:rPr>
          <w:rFonts w:ascii="Times New Roman" w:eastAsia="Times New Roman" w:hAnsi="Times New Roman" w:cs="Times New Roman"/>
        </w:rPr>
        <w:t xml:space="preserve"> </w:t>
      </w:r>
      <w:r w:rsidR="00A134C2" w:rsidRPr="00B621D7">
        <w:rPr>
          <w:rFonts w:ascii="Times New Roman" w:eastAsia="Times New Roman" w:hAnsi="Times New Roman" w:cs="Times New Roman"/>
        </w:rPr>
        <w:t xml:space="preserve">1. URED GRADONAČELNIKA </w:t>
      </w:r>
      <w:r w:rsidR="00BC1831" w:rsidRPr="00B621D7">
        <w:rPr>
          <w:rFonts w:ascii="Times New Roman" w:eastAsia="Times New Roman" w:hAnsi="Times New Roman" w:cs="Times New Roman"/>
        </w:rPr>
        <w:t>vrše se s</w:t>
      </w:r>
      <w:r w:rsidR="004377A6" w:rsidRPr="00B621D7">
        <w:rPr>
          <w:rFonts w:ascii="Times New Roman" w:eastAsia="Times New Roman" w:hAnsi="Times New Roman" w:cs="Times New Roman"/>
        </w:rPr>
        <w:t>ljedeće izmjene i dopune</w:t>
      </w:r>
      <w:r w:rsidR="00BC1831" w:rsidRPr="00B621D7">
        <w:rPr>
          <w:rFonts w:ascii="Times New Roman" w:eastAsia="Times New Roman" w:hAnsi="Times New Roman" w:cs="Times New Roman"/>
        </w:rPr>
        <w:t>:</w:t>
      </w:r>
    </w:p>
    <w:p w14:paraId="0D12C47F" w14:textId="403DD3A9" w:rsidR="00A134C2" w:rsidRPr="00B621D7" w:rsidRDefault="00A134C2" w:rsidP="00BC1831">
      <w:pPr>
        <w:tabs>
          <w:tab w:val="center" w:pos="4680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 xml:space="preserve">- radno mjesto pod rednim brojem </w:t>
      </w:r>
      <w:r w:rsidR="000B095F" w:rsidRPr="00B621D7">
        <w:rPr>
          <w:rFonts w:ascii="Times New Roman" w:eastAsia="Times New Roman" w:hAnsi="Times New Roman" w:cs="Times New Roman"/>
        </w:rPr>
        <w:t>2</w:t>
      </w:r>
      <w:r w:rsidR="00FA06B2" w:rsidRPr="00B621D7">
        <w:rPr>
          <w:rFonts w:ascii="Times New Roman" w:eastAsia="Times New Roman" w:hAnsi="Times New Roman" w:cs="Times New Roman"/>
        </w:rPr>
        <w:t>5</w:t>
      </w:r>
      <w:r w:rsidRPr="00B621D7">
        <w:rPr>
          <w:rFonts w:ascii="Times New Roman" w:eastAsia="Times New Roman" w:hAnsi="Times New Roman" w:cs="Times New Roman"/>
        </w:rPr>
        <w:t xml:space="preserve">. </w:t>
      </w:r>
      <w:r w:rsidR="005C15C1" w:rsidRPr="00B621D7">
        <w:rPr>
          <w:rFonts w:ascii="Times New Roman" w:eastAsia="Times New Roman" w:hAnsi="Times New Roman" w:cs="Times New Roman"/>
        </w:rPr>
        <w:t>–</w:t>
      </w:r>
      <w:r w:rsidR="00FF63F8" w:rsidRPr="00B621D7">
        <w:rPr>
          <w:rFonts w:ascii="Times New Roman" w:eastAsia="Times New Roman" w:hAnsi="Times New Roman" w:cs="Times New Roman"/>
        </w:rPr>
        <w:t xml:space="preserve"> </w:t>
      </w:r>
      <w:r w:rsidR="003738BB" w:rsidRPr="00B621D7">
        <w:rPr>
          <w:rFonts w:ascii="Times New Roman" w:eastAsia="Times New Roman" w:hAnsi="Times New Roman" w:cs="Times New Roman"/>
        </w:rPr>
        <w:t>„</w:t>
      </w:r>
      <w:r w:rsidR="00FA06B2" w:rsidRPr="00B621D7">
        <w:rPr>
          <w:rFonts w:ascii="Times New Roman" w:eastAsia="Times New Roman" w:hAnsi="Times New Roman" w:cs="Times New Roman"/>
        </w:rPr>
        <w:t>referent za poslove pisarnice</w:t>
      </w:r>
      <w:r w:rsidR="003738BB" w:rsidRPr="00B621D7">
        <w:rPr>
          <w:rFonts w:ascii="Times New Roman" w:eastAsia="Times New Roman" w:hAnsi="Times New Roman" w:cs="Times New Roman"/>
        </w:rPr>
        <w:t>“</w:t>
      </w:r>
      <w:r w:rsidRPr="00B621D7">
        <w:rPr>
          <w:rFonts w:ascii="Times New Roman" w:eastAsia="Times New Roman" w:hAnsi="Times New Roman" w:cs="Times New Roman"/>
        </w:rPr>
        <w:t>, sa pripadajućim koeficijentom, briše se</w:t>
      </w:r>
    </w:p>
    <w:p w14:paraId="34CB431D" w14:textId="77777777" w:rsidR="008F7C25" w:rsidRPr="00B621D7" w:rsidRDefault="008F7C25" w:rsidP="008F7C25">
      <w:pPr>
        <w:pStyle w:val="Bezproreda"/>
        <w:rPr>
          <w:rFonts w:ascii="Times New Roman" w:hAnsi="Times New Roman" w:cs="Times New Roman"/>
        </w:rPr>
      </w:pPr>
    </w:p>
    <w:p w14:paraId="740B7504" w14:textId="3E99FB2F" w:rsidR="00720BE8" w:rsidRPr="00B621D7" w:rsidRDefault="00264E65" w:rsidP="00BC1831">
      <w:pPr>
        <w:tabs>
          <w:tab w:val="center" w:pos="4513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 xml:space="preserve">U tablici pod rednim brojem </w:t>
      </w:r>
      <w:r w:rsidR="00B00D11" w:rsidRPr="00B621D7">
        <w:rPr>
          <w:rFonts w:ascii="Times New Roman" w:eastAsia="Times New Roman" w:hAnsi="Times New Roman" w:cs="Times New Roman"/>
        </w:rPr>
        <w:t>4</w:t>
      </w:r>
      <w:r w:rsidRPr="00B621D7">
        <w:rPr>
          <w:rFonts w:ascii="Times New Roman" w:eastAsia="Times New Roman" w:hAnsi="Times New Roman" w:cs="Times New Roman"/>
        </w:rPr>
        <w:t xml:space="preserve">. „UPRAVNI ODJEL ZA </w:t>
      </w:r>
      <w:r w:rsidR="00727580" w:rsidRPr="00B621D7">
        <w:rPr>
          <w:rFonts w:ascii="Times New Roman" w:eastAsia="Times New Roman" w:hAnsi="Times New Roman" w:cs="Times New Roman"/>
        </w:rPr>
        <w:t>PROSTORNO UREĐENJE, GRADNJU I ZAŠTITU OKOLIŠA</w:t>
      </w:r>
      <w:r w:rsidR="000B095F" w:rsidRPr="00B621D7">
        <w:rPr>
          <w:rFonts w:ascii="Times New Roman" w:eastAsia="Times New Roman" w:hAnsi="Times New Roman" w:cs="Times New Roman"/>
        </w:rPr>
        <w:t xml:space="preserve"> </w:t>
      </w:r>
      <w:r w:rsidRPr="00B621D7">
        <w:rPr>
          <w:rFonts w:ascii="Times New Roman" w:eastAsia="Times New Roman" w:hAnsi="Times New Roman" w:cs="Times New Roman"/>
        </w:rPr>
        <w:t xml:space="preserve">“ </w:t>
      </w:r>
    </w:p>
    <w:p w14:paraId="1CCA3342" w14:textId="428A4E40" w:rsidR="00F148B1" w:rsidRPr="00B621D7" w:rsidRDefault="00F148B1" w:rsidP="000F4F0B">
      <w:pPr>
        <w:tabs>
          <w:tab w:val="center" w:pos="4513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  <w:bookmarkStart w:id="1" w:name="_Hlk57636633"/>
      <w:r w:rsidRPr="00B621D7">
        <w:rPr>
          <w:rFonts w:ascii="Times New Roman" w:eastAsia="Times New Roman" w:hAnsi="Times New Roman" w:cs="Times New Roman"/>
        </w:rPr>
        <w:t xml:space="preserve">- na radnom mjestu pod rednim brojem </w:t>
      </w:r>
      <w:r w:rsidR="00B449D1" w:rsidRPr="00B621D7">
        <w:rPr>
          <w:rFonts w:ascii="Times New Roman" w:eastAsia="Times New Roman" w:hAnsi="Times New Roman" w:cs="Times New Roman"/>
        </w:rPr>
        <w:t>6</w:t>
      </w:r>
      <w:r w:rsidRPr="00B621D7">
        <w:rPr>
          <w:rFonts w:ascii="Times New Roman" w:eastAsia="Times New Roman" w:hAnsi="Times New Roman" w:cs="Times New Roman"/>
        </w:rPr>
        <w:t>. „viši stručni suradnik</w:t>
      </w:r>
      <w:r w:rsidRPr="00B621D7">
        <w:rPr>
          <w:rFonts w:ascii="Times New Roman" w:hAnsi="Times New Roman" w:cs="Times New Roman"/>
        </w:rPr>
        <w:t xml:space="preserve"> </w:t>
      </w:r>
      <w:r w:rsidRPr="00B621D7">
        <w:rPr>
          <w:rFonts w:ascii="Times New Roman" w:eastAsia="Times New Roman" w:hAnsi="Times New Roman" w:cs="Times New Roman"/>
        </w:rPr>
        <w:t xml:space="preserve">za </w:t>
      </w:r>
      <w:r w:rsidR="00B449D1" w:rsidRPr="00B621D7">
        <w:rPr>
          <w:rFonts w:ascii="Times New Roman" w:eastAsia="Times New Roman" w:hAnsi="Times New Roman" w:cs="Times New Roman"/>
        </w:rPr>
        <w:t>zaštitu okoliša</w:t>
      </w:r>
      <w:r w:rsidR="008A7CF9" w:rsidRPr="00B621D7">
        <w:rPr>
          <w:rFonts w:ascii="Times New Roman" w:eastAsia="Times New Roman" w:hAnsi="Times New Roman" w:cs="Times New Roman"/>
        </w:rPr>
        <w:t>“</w:t>
      </w:r>
      <w:r w:rsidRPr="00B621D7">
        <w:rPr>
          <w:rFonts w:ascii="Times New Roman" w:eastAsia="Times New Roman" w:hAnsi="Times New Roman" w:cs="Times New Roman"/>
        </w:rPr>
        <w:t xml:space="preserve"> mijenja se koeficijent ra</w:t>
      </w:r>
      <w:r w:rsidR="001D766A" w:rsidRPr="00B621D7">
        <w:rPr>
          <w:rFonts w:ascii="Times New Roman" w:eastAsia="Times New Roman" w:hAnsi="Times New Roman" w:cs="Times New Roman"/>
        </w:rPr>
        <w:t>dnog mjesta</w:t>
      </w:r>
      <w:r w:rsidR="008A7CF9" w:rsidRPr="00B621D7">
        <w:rPr>
          <w:rFonts w:ascii="Times New Roman" w:eastAsia="Times New Roman" w:hAnsi="Times New Roman" w:cs="Times New Roman"/>
        </w:rPr>
        <w:t xml:space="preserve"> unutar istog klasifikacijskog ranga</w:t>
      </w:r>
      <w:r w:rsidR="001D766A" w:rsidRPr="00B621D7">
        <w:rPr>
          <w:rFonts w:ascii="Times New Roman" w:eastAsia="Times New Roman" w:hAnsi="Times New Roman" w:cs="Times New Roman"/>
        </w:rPr>
        <w:t xml:space="preserve"> i sada glasi „2,99“</w:t>
      </w:r>
      <w:r w:rsidR="00FD2613" w:rsidRPr="00B621D7">
        <w:rPr>
          <w:rFonts w:ascii="Times New Roman" w:eastAsia="Times New Roman" w:hAnsi="Times New Roman" w:cs="Times New Roman"/>
        </w:rPr>
        <w:t xml:space="preserve"> </w:t>
      </w:r>
    </w:p>
    <w:bookmarkEnd w:id="1"/>
    <w:p w14:paraId="4EE8CEE2" w14:textId="49D3CD30" w:rsidR="00A435BD" w:rsidRPr="00B621D7" w:rsidRDefault="00A435BD" w:rsidP="000F4F0B">
      <w:pPr>
        <w:tabs>
          <w:tab w:val="center" w:pos="4513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color w:val="FF0000"/>
        </w:rPr>
      </w:pPr>
      <w:r w:rsidRPr="00B621D7">
        <w:rPr>
          <w:rFonts w:ascii="Times New Roman" w:eastAsia="Times New Roman" w:hAnsi="Times New Roman" w:cs="Times New Roman"/>
        </w:rPr>
        <w:t xml:space="preserve">-- na radnom mjestu pod rednim brojem </w:t>
      </w:r>
      <w:r w:rsidR="00994B1A" w:rsidRPr="00B621D7">
        <w:rPr>
          <w:rFonts w:ascii="Times New Roman" w:eastAsia="Times New Roman" w:hAnsi="Times New Roman" w:cs="Times New Roman"/>
        </w:rPr>
        <w:t>10</w:t>
      </w:r>
      <w:r w:rsidRPr="00B621D7">
        <w:rPr>
          <w:rFonts w:ascii="Times New Roman" w:eastAsia="Times New Roman" w:hAnsi="Times New Roman" w:cs="Times New Roman"/>
        </w:rPr>
        <w:t xml:space="preserve">. „viši stručni suradnik za </w:t>
      </w:r>
      <w:r w:rsidR="00994B1A" w:rsidRPr="00B621D7">
        <w:rPr>
          <w:rFonts w:ascii="Times New Roman" w:eastAsia="Times New Roman" w:hAnsi="Times New Roman" w:cs="Times New Roman"/>
        </w:rPr>
        <w:t>gradnju i energetsku učinkovitost</w:t>
      </w:r>
      <w:r w:rsidRPr="00B621D7">
        <w:rPr>
          <w:rFonts w:ascii="Times New Roman" w:eastAsia="Times New Roman" w:hAnsi="Times New Roman" w:cs="Times New Roman"/>
        </w:rPr>
        <w:t>“ mijenja se koeficijent radnog mjesta unutar istog klasifikacijskog ranga i sada glasi „2,99“</w:t>
      </w:r>
      <w:r w:rsidR="00160760">
        <w:rPr>
          <w:rFonts w:ascii="Times New Roman" w:eastAsia="Times New Roman" w:hAnsi="Times New Roman" w:cs="Times New Roman"/>
        </w:rPr>
        <w:t>.</w:t>
      </w:r>
    </w:p>
    <w:p w14:paraId="492964D6" w14:textId="77777777" w:rsidR="008F7C25" w:rsidRPr="00B621D7" w:rsidRDefault="008F7C25" w:rsidP="000F4F0B">
      <w:pPr>
        <w:tabs>
          <w:tab w:val="center" w:pos="4513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</w:p>
    <w:p w14:paraId="374AA511" w14:textId="77777777" w:rsidR="00F40BDC" w:rsidRPr="00B621D7" w:rsidRDefault="00264E65" w:rsidP="00264E65">
      <w:pPr>
        <w:tabs>
          <w:tab w:val="center" w:pos="4513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 xml:space="preserve">U tablici pod rednim brojem </w:t>
      </w:r>
      <w:r w:rsidR="00CD4557" w:rsidRPr="00B621D7">
        <w:rPr>
          <w:rFonts w:ascii="Times New Roman" w:eastAsia="Times New Roman" w:hAnsi="Times New Roman" w:cs="Times New Roman"/>
        </w:rPr>
        <w:t>7</w:t>
      </w:r>
      <w:r w:rsidRPr="00B621D7">
        <w:rPr>
          <w:rFonts w:ascii="Times New Roman" w:eastAsia="Times New Roman" w:hAnsi="Times New Roman" w:cs="Times New Roman"/>
        </w:rPr>
        <w:t xml:space="preserve">. „UPRAVNI ODJEL ZA </w:t>
      </w:r>
      <w:r w:rsidR="00CD4557" w:rsidRPr="00B621D7">
        <w:rPr>
          <w:rFonts w:ascii="Times New Roman" w:eastAsia="Times New Roman" w:hAnsi="Times New Roman" w:cs="Times New Roman"/>
        </w:rPr>
        <w:t>RAZVOJ GRADA I EU FONDOVE</w:t>
      </w:r>
      <w:r w:rsidRPr="00B621D7">
        <w:rPr>
          <w:rFonts w:ascii="Times New Roman" w:eastAsia="Times New Roman" w:hAnsi="Times New Roman" w:cs="Times New Roman"/>
        </w:rPr>
        <w:t>“,</w:t>
      </w:r>
      <w:r w:rsidR="00F40BDC" w:rsidRPr="00B621D7">
        <w:rPr>
          <w:rFonts w:ascii="Times New Roman" w:eastAsia="Times New Roman" w:hAnsi="Times New Roman" w:cs="Times New Roman"/>
        </w:rPr>
        <w:t xml:space="preserve"> </w:t>
      </w:r>
    </w:p>
    <w:p w14:paraId="787CC73B" w14:textId="5F0C831B" w:rsidR="00264E65" w:rsidRPr="00B621D7" w:rsidRDefault="000C538D" w:rsidP="00264E65">
      <w:pPr>
        <w:tabs>
          <w:tab w:val="center" w:pos="4513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 xml:space="preserve">- </w:t>
      </w:r>
      <w:r w:rsidR="000C4BC8" w:rsidRPr="00B621D7">
        <w:rPr>
          <w:rFonts w:ascii="Times New Roman" w:eastAsia="Times New Roman" w:hAnsi="Times New Roman" w:cs="Times New Roman"/>
        </w:rPr>
        <w:t>„</w:t>
      </w:r>
      <w:r w:rsidRPr="00B621D7">
        <w:rPr>
          <w:rFonts w:ascii="Times New Roman" w:eastAsia="Times New Roman" w:hAnsi="Times New Roman" w:cs="Times New Roman"/>
        </w:rPr>
        <w:t>Odsjek</w:t>
      </w:r>
      <w:r w:rsidR="00264E65" w:rsidRPr="00B621D7">
        <w:rPr>
          <w:rFonts w:ascii="Times New Roman" w:eastAsia="Times New Roman" w:hAnsi="Times New Roman" w:cs="Times New Roman"/>
        </w:rPr>
        <w:t xml:space="preserve"> </w:t>
      </w:r>
      <w:r w:rsidR="000C4BC8" w:rsidRPr="00B621D7">
        <w:rPr>
          <w:rFonts w:ascii="Times New Roman" w:eastAsia="Times New Roman" w:hAnsi="Times New Roman" w:cs="Times New Roman"/>
        </w:rPr>
        <w:t>za provedbu ITU mehanizma (ITU PT) i radna mjesta pod rednim brojem</w:t>
      </w:r>
      <w:r w:rsidR="00FD3E01" w:rsidRPr="00B621D7">
        <w:rPr>
          <w:rFonts w:ascii="Times New Roman" w:eastAsia="Times New Roman" w:hAnsi="Times New Roman" w:cs="Times New Roman"/>
        </w:rPr>
        <w:t xml:space="preserve"> 7.„voditelj Odsjeka“</w:t>
      </w:r>
      <w:r w:rsidR="00A21CDE" w:rsidRPr="00B621D7">
        <w:rPr>
          <w:rFonts w:ascii="Times New Roman" w:eastAsia="Times New Roman" w:hAnsi="Times New Roman" w:cs="Times New Roman"/>
        </w:rPr>
        <w:t>; 8. „viši savjetnik za provedbu ITU mehanizma (ITU PT)</w:t>
      </w:r>
      <w:r w:rsidR="00D375E9" w:rsidRPr="00B621D7">
        <w:rPr>
          <w:rFonts w:ascii="Times New Roman" w:eastAsia="Times New Roman" w:hAnsi="Times New Roman" w:cs="Times New Roman"/>
        </w:rPr>
        <w:t>“i 9. „</w:t>
      </w:r>
      <w:r w:rsidR="003D00A9" w:rsidRPr="00B621D7">
        <w:rPr>
          <w:rFonts w:ascii="Times New Roman" w:eastAsia="Times New Roman" w:hAnsi="Times New Roman" w:cs="Times New Roman"/>
        </w:rPr>
        <w:t>s</w:t>
      </w:r>
      <w:r w:rsidR="00D375E9" w:rsidRPr="00B621D7">
        <w:rPr>
          <w:rFonts w:ascii="Times New Roman" w:eastAsia="Times New Roman" w:hAnsi="Times New Roman" w:cs="Times New Roman"/>
        </w:rPr>
        <w:t>avjetnik za provedbu ITU mehanizma</w:t>
      </w:r>
      <w:r w:rsidR="003D00A9" w:rsidRPr="00B621D7">
        <w:rPr>
          <w:rFonts w:ascii="Times New Roman" w:eastAsia="Times New Roman" w:hAnsi="Times New Roman" w:cs="Times New Roman"/>
        </w:rPr>
        <w:t xml:space="preserve"> (ITU PT)“ sa pripadajućim koe</w:t>
      </w:r>
      <w:r w:rsidR="002D7D41" w:rsidRPr="00B621D7">
        <w:rPr>
          <w:rFonts w:ascii="Times New Roman" w:eastAsia="Times New Roman" w:hAnsi="Times New Roman" w:cs="Times New Roman"/>
        </w:rPr>
        <w:t>ficijentima, brišu se.</w:t>
      </w:r>
    </w:p>
    <w:p w14:paraId="0D2336B5" w14:textId="1D7CABB3" w:rsidR="003738BB" w:rsidRPr="00B621D7" w:rsidRDefault="003738BB" w:rsidP="00264E65">
      <w:pPr>
        <w:tabs>
          <w:tab w:val="center" w:pos="4513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</w:p>
    <w:p w14:paraId="52D3BB3B" w14:textId="02339DCB" w:rsidR="00DD7ADC" w:rsidRPr="00B621D7" w:rsidRDefault="00DD7ADC" w:rsidP="00264E65">
      <w:pPr>
        <w:tabs>
          <w:tab w:val="center" w:pos="4513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>U tablici iza rednog broja 11. SLUŽBA ZA JAVNU NABAVU“</w:t>
      </w:r>
      <w:r w:rsidR="00F91732" w:rsidRPr="00B621D7">
        <w:rPr>
          <w:rFonts w:ascii="Times New Roman" w:eastAsia="Times New Roman" w:hAnsi="Times New Roman" w:cs="Times New Roman"/>
        </w:rPr>
        <w:t xml:space="preserve"> </w:t>
      </w:r>
      <w:r w:rsidR="00E071B4" w:rsidRPr="00B621D7">
        <w:rPr>
          <w:rFonts w:ascii="Times New Roman" w:eastAsia="Times New Roman" w:hAnsi="Times New Roman" w:cs="Times New Roman"/>
        </w:rPr>
        <w:t>dodaje se</w:t>
      </w:r>
      <w:r w:rsidR="00F91732" w:rsidRPr="00B621D7">
        <w:rPr>
          <w:rFonts w:ascii="Times New Roman" w:eastAsia="Times New Roman" w:hAnsi="Times New Roman" w:cs="Times New Roman"/>
        </w:rPr>
        <w:t xml:space="preserve"> redni broj 12. i upisuje se novo upravno tijelo</w:t>
      </w:r>
      <w:r w:rsidR="00BF78FC" w:rsidRPr="00B621D7">
        <w:rPr>
          <w:rFonts w:ascii="Times New Roman" w:eastAsia="Times New Roman" w:hAnsi="Times New Roman" w:cs="Times New Roman"/>
        </w:rPr>
        <w:t xml:space="preserve"> koje glasi: “SLUŽBA ZA PROVEDBU ITU MEHANIZMA (ITU PT)</w:t>
      </w:r>
      <w:r w:rsidR="00410515" w:rsidRPr="00B621D7">
        <w:rPr>
          <w:rFonts w:ascii="Times New Roman" w:eastAsia="Times New Roman" w:hAnsi="Times New Roman" w:cs="Times New Roman"/>
        </w:rPr>
        <w:t>“</w:t>
      </w:r>
      <w:r w:rsidR="00E071B4" w:rsidRPr="00B621D7">
        <w:rPr>
          <w:rFonts w:ascii="Times New Roman" w:eastAsia="Times New Roman" w:hAnsi="Times New Roman" w:cs="Times New Roman"/>
        </w:rPr>
        <w:t xml:space="preserve"> i </w:t>
      </w:r>
      <w:r w:rsidR="00303E0B" w:rsidRPr="00B621D7">
        <w:rPr>
          <w:rFonts w:ascii="Times New Roman" w:eastAsia="Times New Roman" w:hAnsi="Times New Roman" w:cs="Times New Roman"/>
        </w:rPr>
        <w:t xml:space="preserve">dodaju se </w:t>
      </w:r>
      <w:r w:rsidR="00E071B4" w:rsidRPr="00B621D7">
        <w:rPr>
          <w:rFonts w:ascii="Times New Roman" w:eastAsia="Times New Roman" w:hAnsi="Times New Roman" w:cs="Times New Roman"/>
        </w:rPr>
        <w:t>sljedeća radna mjesta:</w:t>
      </w:r>
    </w:p>
    <w:p w14:paraId="592743DD" w14:textId="1D1BDB95" w:rsidR="003738BB" w:rsidRPr="00B621D7" w:rsidRDefault="003738BB" w:rsidP="00264E65">
      <w:pPr>
        <w:tabs>
          <w:tab w:val="center" w:pos="4513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  <w:bookmarkStart w:id="2" w:name="_Hlk57637460"/>
      <w:r w:rsidRPr="00B621D7">
        <w:rPr>
          <w:rFonts w:ascii="Times New Roman" w:eastAsia="Times New Roman" w:hAnsi="Times New Roman" w:cs="Times New Roman"/>
        </w:rPr>
        <w:t xml:space="preserve">- </w:t>
      </w:r>
      <w:r w:rsidR="00A9102A" w:rsidRPr="00B621D7">
        <w:rPr>
          <w:rFonts w:ascii="Times New Roman" w:eastAsia="Times New Roman" w:hAnsi="Times New Roman" w:cs="Times New Roman"/>
        </w:rPr>
        <w:t xml:space="preserve">radno mjesto </w:t>
      </w:r>
      <w:r w:rsidRPr="00B621D7">
        <w:rPr>
          <w:rFonts w:ascii="Times New Roman" w:eastAsia="Times New Roman" w:hAnsi="Times New Roman" w:cs="Times New Roman"/>
        </w:rPr>
        <w:t xml:space="preserve">pod rednim brojem </w:t>
      </w:r>
      <w:r w:rsidR="00A9102A" w:rsidRPr="00B621D7">
        <w:rPr>
          <w:rFonts w:ascii="Times New Roman" w:eastAsia="Times New Roman" w:hAnsi="Times New Roman" w:cs="Times New Roman"/>
        </w:rPr>
        <w:t>1</w:t>
      </w:r>
      <w:r w:rsidRPr="00B621D7">
        <w:rPr>
          <w:rFonts w:ascii="Times New Roman" w:eastAsia="Times New Roman" w:hAnsi="Times New Roman" w:cs="Times New Roman"/>
        </w:rPr>
        <w:t>. koje glasi:</w:t>
      </w:r>
    </w:p>
    <w:p w14:paraId="45473E69" w14:textId="588D4A6C" w:rsidR="003738BB" w:rsidRPr="00B621D7" w:rsidRDefault="003738BB" w:rsidP="003738BB">
      <w:pPr>
        <w:tabs>
          <w:tab w:val="center" w:pos="4513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>„</w:t>
      </w:r>
      <w:r w:rsidR="00303E0B" w:rsidRPr="00B621D7">
        <w:rPr>
          <w:rFonts w:ascii="Times New Roman" w:eastAsia="Times New Roman" w:hAnsi="Times New Roman" w:cs="Times New Roman"/>
        </w:rPr>
        <w:t>pročelnik Službe</w:t>
      </w:r>
    </w:p>
    <w:p w14:paraId="593228CC" w14:textId="2DB8C09E" w:rsidR="003738BB" w:rsidRPr="00B621D7" w:rsidRDefault="003738BB" w:rsidP="003738BB">
      <w:pPr>
        <w:tabs>
          <w:tab w:val="center" w:pos="4513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 xml:space="preserve">kategorija / </w:t>
      </w:r>
      <w:proofErr w:type="spellStart"/>
      <w:r w:rsidRPr="00B621D7">
        <w:rPr>
          <w:rFonts w:ascii="Times New Roman" w:eastAsia="Times New Roman" w:hAnsi="Times New Roman" w:cs="Times New Roman"/>
        </w:rPr>
        <w:t>podkategorija</w:t>
      </w:r>
      <w:proofErr w:type="spellEnd"/>
      <w:r w:rsidRPr="00B621D7">
        <w:rPr>
          <w:rFonts w:ascii="Times New Roman" w:eastAsia="Times New Roman" w:hAnsi="Times New Roman" w:cs="Times New Roman"/>
        </w:rPr>
        <w:t xml:space="preserve"> / razina glasi: „</w:t>
      </w:r>
      <w:r w:rsidR="007B28F8" w:rsidRPr="00B621D7">
        <w:rPr>
          <w:rFonts w:ascii="Times New Roman" w:eastAsia="Times New Roman" w:hAnsi="Times New Roman" w:cs="Times New Roman"/>
        </w:rPr>
        <w:t>I</w:t>
      </w:r>
      <w:r w:rsidRPr="00B621D7">
        <w:rPr>
          <w:rFonts w:ascii="Times New Roman" w:eastAsia="Times New Roman" w:hAnsi="Times New Roman" w:cs="Times New Roman"/>
        </w:rPr>
        <w:t xml:space="preserve"> / </w:t>
      </w:r>
      <w:r w:rsidR="00A36BEE" w:rsidRPr="00B621D7">
        <w:rPr>
          <w:rFonts w:ascii="Times New Roman" w:eastAsia="Times New Roman" w:hAnsi="Times New Roman" w:cs="Times New Roman"/>
        </w:rPr>
        <w:t>glavni rukovoditelj</w:t>
      </w:r>
      <w:r w:rsidRPr="00B621D7">
        <w:rPr>
          <w:rFonts w:ascii="Times New Roman" w:eastAsia="Times New Roman" w:hAnsi="Times New Roman" w:cs="Times New Roman"/>
        </w:rPr>
        <w:t xml:space="preserve"> / -</w:t>
      </w:r>
    </w:p>
    <w:p w14:paraId="7454051B" w14:textId="6E1A0D81" w:rsidR="003738BB" w:rsidRPr="00B621D7" w:rsidRDefault="003738BB" w:rsidP="003738BB">
      <w:pPr>
        <w:tabs>
          <w:tab w:val="center" w:pos="4513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 xml:space="preserve">klasifikacijski rang glasi: </w:t>
      </w:r>
      <w:r w:rsidR="00A36BEE" w:rsidRPr="00B621D7">
        <w:rPr>
          <w:rFonts w:ascii="Times New Roman" w:eastAsia="Times New Roman" w:hAnsi="Times New Roman" w:cs="Times New Roman"/>
        </w:rPr>
        <w:t>1</w:t>
      </w:r>
      <w:r w:rsidRPr="00B621D7">
        <w:rPr>
          <w:rFonts w:ascii="Times New Roman" w:eastAsia="Times New Roman" w:hAnsi="Times New Roman" w:cs="Times New Roman"/>
        </w:rPr>
        <w:t>.</w:t>
      </w:r>
    </w:p>
    <w:p w14:paraId="643AEA7E" w14:textId="19FD1202" w:rsidR="003738BB" w:rsidRPr="00B621D7" w:rsidRDefault="003738BB" w:rsidP="003738BB">
      <w:pPr>
        <w:tabs>
          <w:tab w:val="center" w:pos="4513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color w:val="FF0000"/>
        </w:rPr>
      </w:pPr>
      <w:r w:rsidRPr="00B621D7">
        <w:rPr>
          <w:rFonts w:ascii="Times New Roman" w:eastAsia="Times New Roman" w:hAnsi="Times New Roman" w:cs="Times New Roman"/>
        </w:rPr>
        <w:t xml:space="preserve">koeficijent glasi: </w:t>
      </w:r>
      <w:r w:rsidR="00A36BEE" w:rsidRPr="00B621D7">
        <w:rPr>
          <w:rFonts w:ascii="Times New Roman" w:eastAsia="Times New Roman" w:hAnsi="Times New Roman" w:cs="Times New Roman"/>
        </w:rPr>
        <w:t>4,51</w:t>
      </w:r>
      <w:r w:rsidRPr="00B621D7">
        <w:rPr>
          <w:rFonts w:ascii="Times New Roman" w:eastAsia="Times New Roman" w:hAnsi="Times New Roman" w:cs="Times New Roman"/>
        </w:rPr>
        <w:t>“</w:t>
      </w:r>
      <w:r w:rsidR="001D766A" w:rsidRPr="00B621D7">
        <w:rPr>
          <w:rFonts w:ascii="Times New Roman" w:eastAsia="Times New Roman" w:hAnsi="Times New Roman" w:cs="Times New Roman"/>
        </w:rPr>
        <w:t xml:space="preserve">   </w:t>
      </w:r>
    </w:p>
    <w:bookmarkEnd w:id="2"/>
    <w:p w14:paraId="658BE473" w14:textId="77777777" w:rsidR="00746BFE" w:rsidRPr="00B621D7" w:rsidRDefault="00746BFE" w:rsidP="003738BB">
      <w:pPr>
        <w:tabs>
          <w:tab w:val="center" w:pos="4513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color w:val="FF0000"/>
        </w:rPr>
      </w:pPr>
    </w:p>
    <w:p w14:paraId="191B0EF3" w14:textId="29F414AB" w:rsidR="00147847" w:rsidRPr="00B621D7" w:rsidRDefault="00147847" w:rsidP="00147847">
      <w:pPr>
        <w:tabs>
          <w:tab w:val="center" w:pos="4513"/>
        </w:tabs>
        <w:spacing w:after="0" w:line="240" w:lineRule="auto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>- radno mjesto pod rednim brojem 2. koje glasi:</w:t>
      </w:r>
    </w:p>
    <w:p w14:paraId="3E192D29" w14:textId="77777777" w:rsidR="00147847" w:rsidRPr="00B621D7" w:rsidRDefault="00147847" w:rsidP="00147847">
      <w:pPr>
        <w:tabs>
          <w:tab w:val="center" w:pos="4513"/>
        </w:tabs>
        <w:spacing w:after="0" w:line="240" w:lineRule="auto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>„viši savjetnik</w:t>
      </w:r>
      <w:r w:rsidRPr="00B621D7">
        <w:rPr>
          <w:rFonts w:ascii="Times New Roman" w:hAnsi="Times New Roman" w:cs="Times New Roman"/>
        </w:rPr>
        <w:t xml:space="preserve"> </w:t>
      </w:r>
      <w:r w:rsidRPr="00B621D7">
        <w:rPr>
          <w:rFonts w:ascii="Times New Roman" w:eastAsia="Times New Roman" w:hAnsi="Times New Roman" w:cs="Times New Roman"/>
        </w:rPr>
        <w:t>za provedbu ITU mehanizma (ITU PT)</w:t>
      </w:r>
    </w:p>
    <w:p w14:paraId="66E6502A" w14:textId="77777777" w:rsidR="00147847" w:rsidRPr="00B621D7" w:rsidRDefault="00147847" w:rsidP="00147847">
      <w:pPr>
        <w:tabs>
          <w:tab w:val="center" w:pos="4513"/>
        </w:tabs>
        <w:spacing w:after="0" w:line="240" w:lineRule="auto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lastRenderedPageBreak/>
        <w:t xml:space="preserve">kategorija / </w:t>
      </w:r>
      <w:proofErr w:type="spellStart"/>
      <w:r w:rsidRPr="00B621D7">
        <w:rPr>
          <w:rFonts w:ascii="Times New Roman" w:eastAsia="Times New Roman" w:hAnsi="Times New Roman" w:cs="Times New Roman"/>
        </w:rPr>
        <w:t>podkategorija</w:t>
      </w:r>
      <w:proofErr w:type="spellEnd"/>
      <w:r w:rsidRPr="00B621D7">
        <w:rPr>
          <w:rFonts w:ascii="Times New Roman" w:eastAsia="Times New Roman" w:hAnsi="Times New Roman" w:cs="Times New Roman"/>
        </w:rPr>
        <w:t xml:space="preserve"> / razina glasi:  II / viši savjetnik / -</w:t>
      </w:r>
    </w:p>
    <w:p w14:paraId="2C9E4608" w14:textId="77777777" w:rsidR="00147847" w:rsidRPr="00B621D7" w:rsidRDefault="00147847" w:rsidP="00147847">
      <w:pPr>
        <w:tabs>
          <w:tab w:val="center" w:pos="4513"/>
        </w:tabs>
        <w:spacing w:after="0" w:line="240" w:lineRule="auto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>klasifikacijski rang glasi: 4.</w:t>
      </w:r>
    </w:p>
    <w:p w14:paraId="4EF17487" w14:textId="77777777" w:rsidR="00147847" w:rsidRPr="00B621D7" w:rsidRDefault="00147847" w:rsidP="00147847">
      <w:pPr>
        <w:tabs>
          <w:tab w:val="center" w:pos="4513"/>
        </w:tabs>
        <w:spacing w:after="0" w:line="240" w:lineRule="auto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>koeficijent glasi: 3,61“</w:t>
      </w:r>
    </w:p>
    <w:p w14:paraId="20102DCB" w14:textId="77777777" w:rsidR="00147847" w:rsidRPr="00B621D7" w:rsidRDefault="00147847" w:rsidP="00147847">
      <w:pPr>
        <w:tabs>
          <w:tab w:val="center" w:pos="4513"/>
        </w:tabs>
        <w:spacing w:after="0" w:line="240" w:lineRule="auto"/>
        <w:outlineLvl w:val="0"/>
        <w:rPr>
          <w:rFonts w:ascii="Times New Roman" w:eastAsia="Times New Roman" w:hAnsi="Times New Roman" w:cs="Times New Roman"/>
        </w:rPr>
      </w:pPr>
    </w:p>
    <w:p w14:paraId="27B99AEA" w14:textId="77777777" w:rsidR="00147847" w:rsidRPr="00B621D7" w:rsidRDefault="00147847" w:rsidP="00147847">
      <w:pPr>
        <w:tabs>
          <w:tab w:val="center" w:pos="4513"/>
        </w:tabs>
        <w:spacing w:after="0" w:line="240" w:lineRule="auto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>-radno mjesto pod rednim brojem 9. koje glasi:</w:t>
      </w:r>
    </w:p>
    <w:p w14:paraId="1678D881" w14:textId="77777777" w:rsidR="00147847" w:rsidRPr="00B621D7" w:rsidRDefault="00147847" w:rsidP="00147847">
      <w:pPr>
        <w:tabs>
          <w:tab w:val="center" w:pos="4513"/>
        </w:tabs>
        <w:spacing w:after="0" w:line="240" w:lineRule="auto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>„savjetnik za provedbu ITU mehanizma (ITU PT)</w:t>
      </w:r>
    </w:p>
    <w:p w14:paraId="35168A01" w14:textId="77777777" w:rsidR="00147847" w:rsidRPr="00B621D7" w:rsidRDefault="00147847" w:rsidP="00147847">
      <w:pPr>
        <w:tabs>
          <w:tab w:val="center" w:pos="4513"/>
        </w:tabs>
        <w:spacing w:after="0" w:line="240" w:lineRule="auto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 xml:space="preserve">kategorija / </w:t>
      </w:r>
      <w:proofErr w:type="spellStart"/>
      <w:r w:rsidRPr="00B621D7">
        <w:rPr>
          <w:rFonts w:ascii="Times New Roman" w:eastAsia="Times New Roman" w:hAnsi="Times New Roman" w:cs="Times New Roman"/>
        </w:rPr>
        <w:t>podkategorija</w:t>
      </w:r>
      <w:proofErr w:type="spellEnd"/>
      <w:r w:rsidRPr="00B621D7">
        <w:rPr>
          <w:rFonts w:ascii="Times New Roman" w:eastAsia="Times New Roman" w:hAnsi="Times New Roman" w:cs="Times New Roman"/>
        </w:rPr>
        <w:t xml:space="preserve"> / razina glasi:  II / savjetnik / -</w:t>
      </w:r>
    </w:p>
    <w:p w14:paraId="3CB92A98" w14:textId="77777777" w:rsidR="00147847" w:rsidRPr="00B621D7" w:rsidRDefault="00147847" w:rsidP="00147847">
      <w:pPr>
        <w:tabs>
          <w:tab w:val="center" w:pos="4513"/>
        </w:tabs>
        <w:spacing w:after="0" w:line="240" w:lineRule="auto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>klasifikacijski rang glasi: 5.</w:t>
      </w:r>
    </w:p>
    <w:p w14:paraId="26A3E814" w14:textId="77777777" w:rsidR="00147847" w:rsidRPr="00B621D7" w:rsidRDefault="00147847" w:rsidP="00147847">
      <w:pPr>
        <w:tabs>
          <w:tab w:val="center" w:pos="4513"/>
        </w:tabs>
        <w:spacing w:after="0" w:line="240" w:lineRule="auto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>koeficijent glasi: 3,50“</w:t>
      </w:r>
    </w:p>
    <w:p w14:paraId="5C7E6C70" w14:textId="77777777" w:rsidR="00513A2F" w:rsidRPr="00B621D7" w:rsidRDefault="00513A2F" w:rsidP="003738BB">
      <w:pPr>
        <w:tabs>
          <w:tab w:val="center" w:pos="4513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color w:val="FF0000"/>
        </w:rPr>
      </w:pPr>
    </w:p>
    <w:p w14:paraId="6BEF80FA" w14:textId="11DE5FC1" w:rsidR="00EE4848" w:rsidRPr="00B621D7" w:rsidRDefault="002F5507" w:rsidP="002F5507">
      <w:pPr>
        <w:tabs>
          <w:tab w:val="center" w:pos="4513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>Članak 2.</w:t>
      </w:r>
    </w:p>
    <w:p w14:paraId="11CC0760" w14:textId="77777777" w:rsidR="002F5507" w:rsidRPr="00B621D7" w:rsidRDefault="002F5507" w:rsidP="002F5507">
      <w:pPr>
        <w:tabs>
          <w:tab w:val="center" w:pos="0"/>
        </w:tabs>
        <w:spacing w:after="0" w:line="240" w:lineRule="auto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ab/>
      </w:r>
      <w:r w:rsidRPr="00B621D7">
        <w:rPr>
          <w:rFonts w:ascii="Times New Roman" w:eastAsia="Times New Roman" w:hAnsi="Times New Roman" w:cs="Times New Roman"/>
        </w:rPr>
        <w:tab/>
      </w:r>
    </w:p>
    <w:p w14:paraId="1B0C26F0" w14:textId="1B343423" w:rsidR="002F5507" w:rsidRPr="00B621D7" w:rsidRDefault="005F611E" w:rsidP="005F611E">
      <w:pPr>
        <w:tabs>
          <w:tab w:val="center" w:pos="0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ab/>
      </w:r>
      <w:r w:rsidR="002F5507" w:rsidRPr="00B621D7">
        <w:rPr>
          <w:rFonts w:ascii="Times New Roman" w:eastAsia="Times New Roman" w:hAnsi="Times New Roman" w:cs="Times New Roman"/>
        </w:rPr>
        <w:t>U preostalom dijelu Odluka o koeficijentima za obračun plaća</w:t>
      </w:r>
      <w:r w:rsidR="00C43C1E" w:rsidRPr="00B621D7">
        <w:rPr>
          <w:rFonts w:ascii="Times New Roman" w:eastAsia="Times New Roman" w:hAnsi="Times New Roman" w:cs="Times New Roman"/>
        </w:rPr>
        <w:t xml:space="preserve"> službenika i namještenika</w:t>
      </w:r>
      <w:r w:rsidR="002F5507" w:rsidRPr="00B621D7">
        <w:rPr>
          <w:rFonts w:ascii="Times New Roman" w:eastAsia="Times New Roman" w:hAnsi="Times New Roman" w:cs="Times New Roman"/>
        </w:rPr>
        <w:t xml:space="preserve"> </w:t>
      </w:r>
      <w:r w:rsidRPr="00B621D7">
        <w:rPr>
          <w:rFonts w:ascii="Times New Roman" w:eastAsia="Times New Roman" w:hAnsi="Times New Roman" w:cs="Times New Roman"/>
        </w:rPr>
        <w:t>u upravnim tijelima Grada Karlovca</w:t>
      </w:r>
      <w:r w:rsidR="00BB12A2" w:rsidRPr="00B621D7">
        <w:rPr>
          <w:rFonts w:ascii="Times New Roman" w:eastAsia="Times New Roman" w:hAnsi="Times New Roman" w:cs="Times New Roman"/>
        </w:rPr>
        <w:t xml:space="preserve"> (Glasnik Grada Karlovca, 13/18</w:t>
      </w:r>
      <w:r w:rsidR="0052016D" w:rsidRPr="00B621D7">
        <w:rPr>
          <w:rFonts w:ascii="Times New Roman" w:eastAsia="Times New Roman" w:hAnsi="Times New Roman" w:cs="Times New Roman"/>
        </w:rPr>
        <w:t>,</w:t>
      </w:r>
      <w:r w:rsidR="009108CF" w:rsidRPr="00B621D7">
        <w:rPr>
          <w:rFonts w:ascii="Times New Roman" w:eastAsia="Times New Roman" w:hAnsi="Times New Roman" w:cs="Times New Roman"/>
        </w:rPr>
        <w:t xml:space="preserve"> 6/19</w:t>
      </w:r>
      <w:r w:rsidR="0052016D" w:rsidRPr="00B621D7">
        <w:rPr>
          <w:rFonts w:ascii="Times New Roman" w:eastAsia="Times New Roman" w:hAnsi="Times New Roman" w:cs="Times New Roman"/>
        </w:rPr>
        <w:t>,</w:t>
      </w:r>
      <w:r w:rsidR="00AC6C0E" w:rsidRPr="00B621D7">
        <w:rPr>
          <w:rFonts w:ascii="Times New Roman" w:eastAsia="Times New Roman" w:hAnsi="Times New Roman" w:cs="Times New Roman"/>
        </w:rPr>
        <w:t xml:space="preserve"> 19/19 i</w:t>
      </w:r>
      <w:r w:rsidR="0052016D" w:rsidRPr="00B621D7">
        <w:rPr>
          <w:rFonts w:ascii="Times New Roman" w:eastAsia="Times New Roman" w:hAnsi="Times New Roman" w:cs="Times New Roman"/>
        </w:rPr>
        <w:t xml:space="preserve"> </w:t>
      </w:r>
      <w:r w:rsidR="004903BB" w:rsidRPr="00B621D7">
        <w:rPr>
          <w:rFonts w:ascii="Times New Roman" w:eastAsia="Times New Roman" w:hAnsi="Times New Roman" w:cs="Times New Roman"/>
        </w:rPr>
        <w:t>8/20</w:t>
      </w:r>
      <w:r w:rsidR="009108CF" w:rsidRPr="00B621D7">
        <w:rPr>
          <w:rFonts w:ascii="Times New Roman" w:eastAsia="Times New Roman" w:hAnsi="Times New Roman" w:cs="Times New Roman"/>
        </w:rPr>
        <w:t>)</w:t>
      </w:r>
      <w:r w:rsidRPr="00B621D7">
        <w:rPr>
          <w:rFonts w:ascii="Times New Roman" w:eastAsia="Times New Roman" w:hAnsi="Times New Roman" w:cs="Times New Roman"/>
        </w:rPr>
        <w:t xml:space="preserve"> </w:t>
      </w:r>
      <w:r w:rsidR="002F5507" w:rsidRPr="00B621D7">
        <w:rPr>
          <w:rFonts w:ascii="Times New Roman" w:eastAsia="Times New Roman" w:hAnsi="Times New Roman" w:cs="Times New Roman"/>
        </w:rPr>
        <w:t>se ne mijenja.</w:t>
      </w:r>
    </w:p>
    <w:p w14:paraId="740A6492" w14:textId="77777777" w:rsidR="00EE4848" w:rsidRPr="00B621D7" w:rsidRDefault="00EE4848" w:rsidP="00BC1831">
      <w:pPr>
        <w:tabs>
          <w:tab w:val="center" w:pos="4513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</w:p>
    <w:p w14:paraId="7554EACA" w14:textId="77777777" w:rsidR="00BC1831" w:rsidRPr="00B621D7" w:rsidRDefault="00BC1831" w:rsidP="00BC1831">
      <w:pPr>
        <w:tabs>
          <w:tab w:val="center" w:pos="4513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</w:rPr>
      </w:pPr>
    </w:p>
    <w:p w14:paraId="02428E47" w14:textId="758585B2" w:rsidR="00BC1831" w:rsidRPr="00B621D7" w:rsidRDefault="00EE4848" w:rsidP="00EE4848">
      <w:pPr>
        <w:tabs>
          <w:tab w:val="center" w:pos="4513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 xml:space="preserve">Članak </w:t>
      </w:r>
      <w:r w:rsidR="002F5507" w:rsidRPr="00B621D7">
        <w:rPr>
          <w:rFonts w:ascii="Times New Roman" w:eastAsia="Times New Roman" w:hAnsi="Times New Roman" w:cs="Times New Roman"/>
        </w:rPr>
        <w:t>3</w:t>
      </w:r>
      <w:r w:rsidRPr="00B621D7">
        <w:rPr>
          <w:rFonts w:ascii="Times New Roman" w:eastAsia="Times New Roman" w:hAnsi="Times New Roman" w:cs="Times New Roman"/>
        </w:rPr>
        <w:t xml:space="preserve">. </w:t>
      </w:r>
    </w:p>
    <w:p w14:paraId="4E58F0F1" w14:textId="77777777" w:rsidR="00BC1831" w:rsidRPr="00B621D7" w:rsidRDefault="00BC1831" w:rsidP="00BC1831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45201B67" w14:textId="35D1E5CB" w:rsidR="00BC1831" w:rsidRPr="00B621D7" w:rsidRDefault="002F5507" w:rsidP="002F5507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 xml:space="preserve">      </w:t>
      </w:r>
      <w:r w:rsidR="00BC1831" w:rsidRPr="00B621D7">
        <w:rPr>
          <w:rFonts w:ascii="Times New Roman" w:eastAsia="Times New Roman" w:hAnsi="Times New Roman" w:cs="Times New Roman"/>
        </w:rPr>
        <w:t xml:space="preserve"> Ova Odluka stupa na snagu </w:t>
      </w:r>
      <w:r w:rsidR="005F6F56" w:rsidRPr="00B621D7">
        <w:rPr>
          <w:rFonts w:ascii="Times New Roman" w:eastAsia="Times New Roman" w:hAnsi="Times New Roman" w:cs="Times New Roman"/>
        </w:rPr>
        <w:t>osmog</w:t>
      </w:r>
      <w:r w:rsidRPr="00B621D7">
        <w:rPr>
          <w:rFonts w:ascii="Times New Roman" w:eastAsia="Times New Roman" w:hAnsi="Times New Roman" w:cs="Times New Roman"/>
        </w:rPr>
        <w:t xml:space="preserve"> dana od dana objave u</w:t>
      </w:r>
      <w:r w:rsidR="00BC1831" w:rsidRPr="00B621D7">
        <w:rPr>
          <w:rFonts w:ascii="Times New Roman" w:eastAsia="Times New Roman" w:hAnsi="Times New Roman" w:cs="Times New Roman"/>
        </w:rPr>
        <w:t xml:space="preserve"> </w:t>
      </w:r>
      <w:r w:rsidR="00A1118F" w:rsidRPr="00B621D7">
        <w:rPr>
          <w:rFonts w:ascii="Times New Roman" w:eastAsia="Times New Roman" w:hAnsi="Times New Roman" w:cs="Times New Roman"/>
        </w:rPr>
        <w:t>objave</w:t>
      </w:r>
      <w:r w:rsidR="00BC1831" w:rsidRPr="00B621D7">
        <w:rPr>
          <w:rFonts w:ascii="Times New Roman" w:eastAsia="Times New Roman" w:hAnsi="Times New Roman" w:cs="Times New Roman"/>
        </w:rPr>
        <w:t xml:space="preserve"> u </w:t>
      </w:r>
      <w:r w:rsidR="00B33AAA" w:rsidRPr="00B621D7">
        <w:rPr>
          <w:rFonts w:ascii="Times New Roman" w:eastAsia="Times New Roman" w:hAnsi="Times New Roman" w:cs="Times New Roman"/>
        </w:rPr>
        <w:t>„</w:t>
      </w:r>
      <w:r w:rsidR="00BC1831" w:rsidRPr="00B621D7">
        <w:rPr>
          <w:rFonts w:ascii="Times New Roman" w:eastAsia="Times New Roman" w:hAnsi="Times New Roman" w:cs="Times New Roman"/>
        </w:rPr>
        <w:t>Glasniku Grada Karlovca</w:t>
      </w:r>
      <w:r w:rsidR="00B33AAA" w:rsidRPr="00B621D7">
        <w:rPr>
          <w:rFonts w:ascii="Times New Roman" w:eastAsia="Times New Roman" w:hAnsi="Times New Roman" w:cs="Times New Roman"/>
        </w:rPr>
        <w:t>“</w:t>
      </w:r>
      <w:r w:rsidR="00BC1831" w:rsidRPr="00B621D7">
        <w:rPr>
          <w:rFonts w:ascii="Times New Roman" w:eastAsia="Times New Roman" w:hAnsi="Times New Roman" w:cs="Times New Roman"/>
        </w:rPr>
        <w:t>.</w:t>
      </w:r>
    </w:p>
    <w:p w14:paraId="06E8F8FE" w14:textId="77777777" w:rsidR="00B33AAA" w:rsidRPr="00B621D7" w:rsidRDefault="00B33AAA" w:rsidP="002F5507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2A4DE5F" w14:textId="77777777" w:rsidR="00B33AAA" w:rsidRPr="00B621D7" w:rsidRDefault="00B33AAA" w:rsidP="002F5507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834982E" w14:textId="77777777" w:rsidR="00BC1831" w:rsidRPr="00B621D7" w:rsidRDefault="00BC1831" w:rsidP="004377A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121F4E6" w14:textId="624CF34B" w:rsidR="00B33AAA" w:rsidRPr="00B621D7" w:rsidRDefault="007A06D5" w:rsidP="00B33AAA">
      <w:pPr>
        <w:spacing w:after="0" w:line="240" w:lineRule="auto"/>
        <w:ind w:left="4243" w:firstLine="720"/>
        <w:jc w:val="center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>Predsjednik</w:t>
      </w:r>
    </w:p>
    <w:p w14:paraId="55FE51D5" w14:textId="23241E6B" w:rsidR="00BC1831" w:rsidRPr="00B621D7" w:rsidRDefault="00B33AAA" w:rsidP="00B33AAA">
      <w:pPr>
        <w:spacing w:after="0" w:line="240" w:lineRule="auto"/>
        <w:ind w:firstLine="72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</w:t>
      </w:r>
      <w:r w:rsidR="00BC1831" w:rsidRPr="00B621D7">
        <w:rPr>
          <w:rFonts w:ascii="Times New Roman" w:eastAsia="Times New Roman" w:hAnsi="Times New Roman" w:cs="Times New Roman"/>
        </w:rPr>
        <w:t>Gradskog vijeća</w:t>
      </w:r>
      <w:r w:rsidRPr="00B621D7">
        <w:rPr>
          <w:rFonts w:ascii="Times New Roman" w:eastAsia="Times New Roman" w:hAnsi="Times New Roman" w:cs="Times New Roman"/>
        </w:rPr>
        <w:t xml:space="preserve"> Grada Karlovca</w:t>
      </w:r>
    </w:p>
    <w:p w14:paraId="3BAFC052" w14:textId="5B21C1F7" w:rsidR="00B33AAA" w:rsidRPr="00B621D7" w:rsidRDefault="00B33AAA" w:rsidP="00B33AAA">
      <w:pPr>
        <w:spacing w:after="0" w:line="240" w:lineRule="auto"/>
        <w:ind w:firstLine="720"/>
        <w:rPr>
          <w:rFonts w:ascii="Times New Roman" w:eastAsia="Times New Roman" w:hAnsi="Times New Roman" w:cs="Times New Roman"/>
        </w:rPr>
      </w:pPr>
      <w:r w:rsidRPr="00B621D7">
        <w:rPr>
          <w:rFonts w:ascii="Times New Roman" w:eastAsia="Times New Roman" w:hAnsi="Times New Roman" w:cs="Times New Roman"/>
        </w:rPr>
        <w:tab/>
      </w:r>
      <w:r w:rsidRPr="00B621D7">
        <w:rPr>
          <w:rFonts w:ascii="Times New Roman" w:eastAsia="Times New Roman" w:hAnsi="Times New Roman" w:cs="Times New Roman"/>
        </w:rPr>
        <w:tab/>
      </w:r>
      <w:r w:rsidRPr="00B621D7">
        <w:rPr>
          <w:rFonts w:ascii="Times New Roman" w:eastAsia="Times New Roman" w:hAnsi="Times New Roman" w:cs="Times New Roman"/>
        </w:rPr>
        <w:tab/>
      </w:r>
      <w:r w:rsidRPr="00B621D7">
        <w:rPr>
          <w:rFonts w:ascii="Times New Roman" w:eastAsia="Times New Roman" w:hAnsi="Times New Roman" w:cs="Times New Roman"/>
        </w:rPr>
        <w:tab/>
      </w:r>
      <w:r w:rsidRPr="00B621D7">
        <w:rPr>
          <w:rFonts w:ascii="Times New Roman" w:eastAsia="Times New Roman" w:hAnsi="Times New Roman" w:cs="Times New Roman"/>
        </w:rPr>
        <w:tab/>
      </w:r>
      <w:r w:rsidRPr="00B621D7">
        <w:rPr>
          <w:rFonts w:ascii="Times New Roman" w:eastAsia="Times New Roman" w:hAnsi="Times New Roman" w:cs="Times New Roman"/>
        </w:rPr>
        <w:tab/>
        <w:t xml:space="preserve">               Matija Furač, struč.spec.oec.</w:t>
      </w:r>
    </w:p>
    <w:p w14:paraId="30BD7A3D" w14:textId="77777777" w:rsidR="00C43C1E" w:rsidRPr="00B621D7" w:rsidRDefault="00C43C1E" w:rsidP="00BC1831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</w:rPr>
      </w:pPr>
    </w:p>
    <w:p w14:paraId="700751B8" w14:textId="657AE8D4" w:rsidR="00C43C1E" w:rsidRPr="00B621D7" w:rsidRDefault="00C43C1E" w:rsidP="00CC31D1">
      <w:pPr>
        <w:spacing w:after="0" w:line="240" w:lineRule="auto"/>
        <w:outlineLvl w:val="0"/>
        <w:rPr>
          <w:rFonts w:ascii="Times New Roman" w:hAnsi="Times New Roman" w:cs="Times New Roman"/>
        </w:rPr>
      </w:pPr>
    </w:p>
    <w:p w14:paraId="0CDDCA23" w14:textId="77777777" w:rsidR="00C43C1E" w:rsidRPr="00B621D7" w:rsidRDefault="00C43C1E" w:rsidP="00A1118F">
      <w:pPr>
        <w:spacing w:after="0" w:line="240" w:lineRule="auto"/>
        <w:jc w:val="center"/>
        <w:outlineLvl w:val="0"/>
        <w:rPr>
          <w:rFonts w:ascii="Times New Roman" w:hAnsi="Times New Roman" w:cs="Times New Roman"/>
        </w:rPr>
      </w:pPr>
    </w:p>
    <w:p w14:paraId="391AF6AD" w14:textId="2DF44048" w:rsidR="00B33AAA" w:rsidRDefault="00B33AAA" w:rsidP="00E1330D">
      <w:p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0E52C9EC" w14:textId="19192C51" w:rsidR="00E1330D" w:rsidRDefault="00E1330D" w:rsidP="00E1330D">
      <w:p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75C5E123" w14:textId="435AE105" w:rsidR="00E1330D" w:rsidRDefault="00E1330D" w:rsidP="00E1330D">
      <w:p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10774679" w14:textId="4AD758A3" w:rsidR="00E1330D" w:rsidRDefault="00E1330D" w:rsidP="00E1330D">
      <w:p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42704666" w14:textId="77777777" w:rsidR="00E1330D" w:rsidRPr="00B621D7" w:rsidRDefault="00E1330D" w:rsidP="00E1330D">
      <w:p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5A760B6F" w14:textId="68498115" w:rsidR="00B33AAA" w:rsidRDefault="00B33AAA" w:rsidP="00A1118F">
      <w:pPr>
        <w:spacing w:after="0" w:line="240" w:lineRule="auto"/>
        <w:jc w:val="center"/>
        <w:outlineLvl w:val="0"/>
        <w:rPr>
          <w:rFonts w:ascii="Times New Roman" w:hAnsi="Times New Roman" w:cs="Times New Roman"/>
        </w:rPr>
      </w:pPr>
    </w:p>
    <w:p w14:paraId="66E9EE26" w14:textId="37621ABF" w:rsidR="00E1330D" w:rsidRDefault="00E1330D" w:rsidP="00A1118F">
      <w:pPr>
        <w:spacing w:after="0" w:line="240" w:lineRule="auto"/>
        <w:jc w:val="center"/>
        <w:outlineLvl w:val="0"/>
        <w:rPr>
          <w:rFonts w:ascii="Times New Roman" w:hAnsi="Times New Roman" w:cs="Times New Roman"/>
        </w:rPr>
      </w:pPr>
    </w:p>
    <w:p w14:paraId="49A8DD4A" w14:textId="5F8551D4" w:rsidR="00E1330D" w:rsidRDefault="00E1330D" w:rsidP="00E1330D">
      <w:p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DOSTAVITI:</w:t>
      </w:r>
    </w:p>
    <w:p w14:paraId="18A10DCE" w14:textId="5784B457" w:rsidR="00E1330D" w:rsidRDefault="007262E6" w:rsidP="007262E6">
      <w:pPr>
        <w:pStyle w:val="Odlomakpopisa"/>
        <w:numPr>
          <w:ilvl w:val="0"/>
          <w:numId w:val="8"/>
        </w:num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Gradsko vijeće</w:t>
      </w:r>
      <w:bookmarkStart w:id="3" w:name="_Hlk57971148"/>
      <w:r w:rsidR="00620B44">
        <w:rPr>
          <w:rFonts w:ascii="Times New Roman" w:hAnsi="Times New Roman" w:cs="Times New Roman"/>
        </w:rPr>
        <w:t>, ovdje</w:t>
      </w:r>
      <w:bookmarkEnd w:id="3"/>
    </w:p>
    <w:p w14:paraId="56CA0202" w14:textId="2BE31814" w:rsidR="007262E6" w:rsidRDefault="00AB4340" w:rsidP="007262E6">
      <w:pPr>
        <w:pStyle w:val="Odlomakpopisa"/>
        <w:numPr>
          <w:ilvl w:val="0"/>
          <w:numId w:val="8"/>
        </w:num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Ured gradonačelnika x 2</w:t>
      </w:r>
      <w:r w:rsidR="00620B44" w:rsidRPr="00620B44">
        <w:rPr>
          <w:rFonts w:ascii="Times New Roman" w:hAnsi="Times New Roman" w:cs="Times New Roman"/>
        </w:rPr>
        <w:t>, ovdje</w:t>
      </w:r>
      <w:r>
        <w:rPr>
          <w:rFonts w:ascii="Times New Roman" w:hAnsi="Times New Roman" w:cs="Times New Roman"/>
        </w:rPr>
        <w:t xml:space="preserve"> </w:t>
      </w:r>
    </w:p>
    <w:p w14:paraId="121B231C" w14:textId="780C3449" w:rsidR="0093078A" w:rsidRDefault="0093078A" w:rsidP="007262E6">
      <w:pPr>
        <w:pStyle w:val="Odlomakpopisa"/>
        <w:numPr>
          <w:ilvl w:val="0"/>
          <w:numId w:val="8"/>
        </w:num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Odsjek za pravne, opće i kadrovske poslove</w:t>
      </w:r>
      <w:r w:rsidR="00620B44" w:rsidRPr="00620B44">
        <w:rPr>
          <w:rFonts w:ascii="Times New Roman" w:hAnsi="Times New Roman" w:cs="Times New Roman"/>
        </w:rPr>
        <w:t>, ovdje</w:t>
      </w:r>
    </w:p>
    <w:p w14:paraId="005C425C" w14:textId="1515A0FF" w:rsidR="00AB4340" w:rsidRDefault="00AB4340" w:rsidP="007262E6">
      <w:pPr>
        <w:pStyle w:val="Odlomakpopisa"/>
        <w:numPr>
          <w:ilvl w:val="0"/>
          <w:numId w:val="8"/>
        </w:num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Upravni odjel za proračun i financije</w:t>
      </w:r>
      <w:r w:rsidR="00620B44" w:rsidRPr="00620B44">
        <w:rPr>
          <w:rFonts w:ascii="Times New Roman" w:hAnsi="Times New Roman" w:cs="Times New Roman"/>
        </w:rPr>
        <w:t>, ovdje</w:t>
      </w:r>
    </w:p>
    <w:p w14:paraId="48139808" w14:textId="627E9726" w:rsidR="00AB4340" w:rsidRDefault="00AB4340" w:rsidP="007262E6">
      <w:pPr>
        <w:pStyle w:val="Odlomakpopisa"/>
        <w:numPr>
          <w:ilvl w:val="0"/>
          <w:numId w:val="8"/>
        </w:num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Upravni odjel za prostorno uređenje, gradnju i zaštitu okoliša</w:t>
      </w:r>
      <w:r w:rsidR="00620B44" w:rsidRPr="00620B44">
        <w:rPr>
          <w:rFonts w:ascii="Times New Roman" w:hAnsi="Times New Roman" w:cs="Times New Roman"/>
        </w:rPr>
        <w:t>, ovdje</w:t>
      </w:r>
    </w:p>
    <w:p w14:paraId="4ED681BA" w14:textId="69BA5841" w:rsidR="00895548" w:rsidRDefault="00895548" w:rsidP="007262E6">
      <w:pPr>
        <w:pStyle w:val="Odlomakpopisa"/>
        <w:numPr>
          <w:ilvl w:val="0"/>
          <w:numId w:val="8"/>
        </w:num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Upravni odjel za razvoj grada i EU fondove</w:t>
      </w:r>
      <w:r w:rsidR="00620B44" w:rsidRPr="00620B44">
        <w:rPr>
          <w:rFonts w:ascii="Times New Roman" w:hAnsi="Times New Roman" w:cs="Times New Roman"/>
        </w:rPr>
        <w:t>, ovdje</w:t>
      </w:r>
    </w:p>
    <w:p w14:paraId="4EB1698F" w14:textId="470E4C90" w:rsidR="00895548" w:rsidRDefault="00895548" w:rsidP="007262E6">
      <w:pPr>
        <w:pStyle w:val="Odlomakpopisa"/>
        <w:numPr>
          <w:ilvl w:val="0"/>
          <w:numId w:val="8"/>
        </w:num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</w:t>
      </w:r>
      <w:r w:rsidR="003E6FF9">
        <w:rPr>
          <w:rFonts w:ascii="Times New Roman" w:hAnsi="Times New Roman" w:cs="Times New Roman"/>
        </w:rPr>
        <w:t>lužba za</w:t>
      </w:r>
      <w:r w:rsidR="001F1FBC">
        <w:rPr>
          <w:rFonts w:ascii="Times New Roman" w:hAnsi="Times New Roman" w:cs="Times New Roman"/>
        </w:rPr>
        <w:t xml:space="preserve"> provedbu ITU mehanizma (ITU PT)</w:t>
      </w:r>
      <w:r w:rsidR="00620B44" w:rsidRPr="00620B44">
        <w:rPr>
          <w:rFonts w:ascii="Times New Roman" w:hAnsi="Times New Roman" w:cs="Times New Roman"/>
        </w:rPr>
        <w:t>, ovdje</w:t>
      </w:r>
    </w:p>
    <w:p w14:paraId="4A5BC502" w14:textId="7F191873" w:rsidR="0093078A" w:rsidRDefault="005C59F6" w:rsidP="007262E6">
      <w:pPr>
        <w:pStyle w:val="Odlomakpopisa"/>
        <w:numPr>
          <w:ilvl w:val="0"/>
          <w:numId w:val="8"/>
        </w:num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GGK</w:t>
      </w:r>
    </w:p>
    <w:p w14:paraId="2579F6E0" w14:textId="00CBE7B2" w:rsidR="005C59F6" w:rsidRDefault="005C59F6" w:rsidP="007262E6">
      <w:pPr>
        <w:pStyle w:val="Odlomakpopisa"/>
        <w:numPr>
          <w:ilvl w:val="0"/>
          <w:numId w:val="8"/>
        </w:num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Dokumentacija</w:t>
      </w:r>
      <w:r w:rsidR="00620B44">
        <w:rPr>
          <w:rFonts w:ascii="Times New Roman" w:hAnsi="Times New Roman" w:cs="Times New Roman"/>
        </w:rPr>
        <w:t xml:space="preserve"> </w:t>
      </w:r>
    </w:p>
    <w:p w14:paraId="40285A29" w14:textId="0A9C147F" w:rsidR="00620B44" w:rsidRDefault="00620B44" w:rsidP="007262E6">
      <w:pPr>
        <w:pStyle w:val="Odlomakpopisa"/>
        <w:numPr>
          <w:ilvl w:val="0"/>
          <w:numId w:val="8"/>
        </w:num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Zapisnik</w:t>
      </w:r>
    </w:p>
    <w:p w14:paraId="37E47BB4" w14:textId="3A36B1EA" w:rsidR="00620B44" w:rsidRPr="007262E6" w:rsidRDefault="00620B44" w:rsidP="007262E6">
      <w:pPr>
        <w:pStyle w:val="Odlomakpopisa"/>
        <w:numPr>
          <w:ilvl w:val="0"/>
          <w:numId w:val="8"/>
        </w:num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Pismohrana</w:t>
      </w:r>
    </w:p>
    <w:p w14:paraId="7DA19130" w14:textId="77777777" w:rsidR="00B33AAA" w:rsidRPr="00B621D7" w:rsidRDefault="00B33AAA" w:rsidP="00A1118F">
      <w:pPr>
        <w:spacing w:after="0" w:line="240" w:lineRule="auto"/>
        <w:jc w:val="center"/>
        <w:outlineLvl w:val="0"/>
        <w:rPr>
          <w:rFonts w:ascii="Times New Roman" w:hAnsi="Times New Roman" w:cs="Times New Roman"/>
        </w:rPr>
      </w:pPr>
    </w:p>
    <w:p w14:paraId="3A4BE5E9" w14:textId="77777777" w:rsidR="00B33AAA" w:rsidRPr="00B621D7" w:rsidRDefault="00B33AAA" w:rsidP="00A1118F">
      <w:pPr>
        <w:spacing w:after="0" w:line="240" w:lineRule="auto"/>
        <w:jc w:val="center"/>
        <w:outlineLvl w:val="0"/>
        <w:rPr>
          <w:rFonts w:ascii="Times New Roman" w:hAnsi="Times New Roman" w:cs="Times New Roman"/>
        </w:rPr>
      </w:pPr>
    </w:p>
    <w:p w14:paraId="0CBFDEB5" w14:textId="421F7A7A" w:rsidR="00B33AAA" w:rsidRPr="00B621D7" w:rsidRDefault="00620B44" w:rsidP="00A1118F">
      <w:pPr>
        <w:spacing w:after="0" w:line="240" w:lineRule="auto"/>
        <w:jc w:val="center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14:paraId="52E06CE4" w14:textId="77777777" w:rsidR="009108CF" w:rsidRPr="00B621D7" w:rsidRDefault="009108CF" w:rsidP="00A1118F">
      <w:pPr>
        <w:spacing w:after="0" w:line="240" w:lineRule="auto"/>
        <w:jc w:val="center"/>
        <w:outlineLvl w:val="0"/>
        <w:rPr>
          <w:rFonts w:ascii="Times New Roman" w:hAnsi="Times New Roman" w:cs="Times New Roman"/>
        </w:rPr>
      </w:pPr>
    </w:p>
    <w:p w14:paraId="10A09227" w14:textId="7A6D2B67" w:rsidR="004377A6" w:rsidRPr="00B621D7" w:rsidRDefault="004377A6" w:rsidP="00F917B1">
      <w:pPr>
        <w:spacing w:after="0" w:line="240" w:lineRule="auto"/>
        <w:jc w:val="center"/>
        <w:outlineLvl w:val="0"/>
        <w:rPr>
          <w:rFonts w:ascii="Times New Roman" w:hAnsi="Times New Roman" w:cs="Times New Roman"/>
        </w:rPr>
      </w:pPr>
      <w:r w:rsidRPr="00B621D7">
        <w:rPr>
          <w:rFonts w:ascii="Times New Roman" w:hAnsi="Times New Roman" w:cs="Times New Roman"/>
        </w:rPr>
        <w:lastRenderedPageBreak/>
        <w:t>O</w:t>
      </w:r>
      <w:r w:rsidR="00150960" w:rsidRPr="00B621D7">
        <w:rPr>
          <w:rFonts w:ascii="Times New Roman" w:hAnsi="Times New Roman" w:cs="Times New Roman"/>
        </w:rPr>
        <w:t xml:space="preserve"> </w:t>
      </w:r>
      <w:r w:rsidRPr="00B621D7">
        <w:rPr>
          <w:rFonts w:ascii="Times New Roman" w:hAnsi="Times New Roman" w:cs="Times New Roman"/>
        </w:rPr>
        <w:t>b</w:t>
      </w:r>
      <w:r w:rsidR="00150960" w:rsidRPr="00B621D7">
        <w:rPr>
          <w:rFonts w:ascii="Times New Roman" w:hAnsi="Times New Roman" w:cs="Times New Roman"/>
        </w:rPr>
        <w:t xml:space="preserve"> </w:t>
      </w:r>
      <w:r w:rsidRPr="00B621D7">
        <w:rPr>
          <w:rFonts w:ascii="Times New Roman" w:hAnsi="Times New Roman" w:cs="Times New Roman"/>
        </w:rPr>
        <w:t>r</w:t>
      </w:r>
      <w:r w:rsidR="00150960" w:rsidRPr="00B621D7">
        <w:rPr>
          <w:rFonts w:ascii="Times New Roman" w:hAnsi="Times New Roman" w:cs="Times New Roman"/>
        </w:rPr>
        <w:t xml:space="preserve"> </w:t>
      </w:r>
      <w:r w:rsidRPr="00B621D7">
        <w:rPr>
          <w:rFonts w:ascii="Times New Roman" w:hAnsi="Times New Roman" w:cs="Times New Roman"/>
        </w:rPr>
        <w:t>a</w:t>
      </w:r>
      <w:r w:rsidR="00150960" w:rsidRPr="00B621D7">
        <w:rPr>
          <w:rFonts w:ascii="Times New Roman" w:hAnsi="Times New Roman" w:cs="Times New Roman"/>
        </w:rPr>
        <w:t xml:space="preserve"> </w:t>
      </w:r>
      <w:r w:rsidRPr="00B621D7">
        <w:rPr>
          <w:rFonts w:ascii="Times New Roman" w:hAnsi="Times New Roman" w:cs="Times New Roman"/>
        </w:rPr>
        <w:t>z</w:t>
      </w:r>
      <w:r w:rsidR="00150960" w:rsidRPr="00B621D7">
        <w:rPr>
          <w:rFonts w:ascii="Times New Roman" w:hAnsi="Times New Roman" w:cs="Times New Roman"/>
        </w:rPr>
        <w:t xml:space="preserve"> </w:t>
      </w:r>
      <w:r w:rsidRPr="00B621D7">
        <w:rPr>
          <w:rFonts w:ascii="Times New Roman" w:hAnsi="Times New Roman" w:cs="Times New Roman"/>
        </w:rPr>
        <w:t>l</w:t>
      </w:r>
      <w:r w:rsidR="00150960" w:rsidRPr="00B621D7">
        <w:rPr>
          <w:rFonts w:ascii="Times New Roman" w:hAnsi="Times New Roman" w:cs="Times New Roman"/>
        </w:rPr>
        <w:t xml:space="preserve"> </w:t>
      </w:r>
      <w:r w:rsidRPr="00B621D7">
        <w:rPr>
          <w:rFonts w:ascii="Times New Roman" w:hAnsi="Times New Roman" w:cs="Times New Roman"/>
        </w:rPr>
        <w:t>o</w:t>
      </w:r>
      <w:r w:rsidR="00150960" w:rsidRPr="00B621D7">
        <w:rPr>
          <w:rFonts w:ascii="Times New Roman" w:hAnsi="Times New Roman" w:cs="Times New Roman"/>
        </w:rPr>
        <w:t xml:space="preserve"> </w:t>
      </w:r>
      <w:r w:rsidRPr="00B621D7">
        <w:rPr>
          <w:rFonts w:ascii="Times New Roman" w:hAnsi="Times New Roman" w:cs="Times New Roman"/>
        </w:rPr>
        <w:t>ž</w:t>
      </w:r>
      <w:r w:rsidR="00150960" w:rsidRPr="00B621D7">
        <w:rPr>
          <w:rFonts w:ascii="Times New Roman" w:hAnsi="Times New Roman" w:cs="Times New Roman"/>
        </w:rPr>
        <w:t xml:space="preserve"> </w:t>
      </w:r>
      <w:r w:rsidRPr="00B621D7">
        <w:rPr>
          <w:rFonts w:ascii="Times New Roman" w:hAnsi="Times New Roman" w:cs="Times New Roman"/>
        </w:rPr>
        <w:t>e</w:t>
      </w:r>
      <w:r w:rsidR="00150960" w:rsidRPr="00B621D7">
        <w:rPr>
          <w:rFonts w:ascii="Times New Roman" w:hAnsi="Times New Roman" w:cs="Times New Roman"/>
        </w:rPr>
        <w:t xml:space="preserve"> </w:t>
      </w:r>
      <w:r w:rsidRPr="00B621D7">
        <w:rPr>
          <w:rFonts w:ascii="Times New Roman" w:hAnsi="Times New Roman" w:cs="Times New Roman"/>
        </w:rPr>
        <w:t>n</w:t>
      </w:r>
      <w:r w:rsidR="00150960" w:rsidRPr="00B621D7">
        <w:rPr>
          <w:rFonts w:ascii="Times New Roman" w:hAnsi="Times New Roman" w:cs="Times New Roman"/>
        </w:rPr>
        <w:t xml:space="preserve"> </w:t>
      </w:r>
      <w:r w:rsidRPr="00B621D7">
        <w:rPr>
          <w:rFonts w:ascii="Times New Roman" w:hAnsi="Times New Roman" w:cs="Times New Roman"/>
        </w:rPr>
        <w:t>j</w:t>
      </w:r>
      <w:r w:rsidR="00150960" w:rsidRPr="00B621D7">
        <w:rPr>
          <w:rFonts w:ascii="Times New Roman" w:hAnsi="Times New Roman" w:cs="Times New Roman"/>
        </w:rPr>
        <w:t xml:space="preserve"> </w:t>
      </w:r>
      <w:r w:rsidRPr="00B621D7">
        <w:rPr>
          <w:rFonts w:ascii="Times New Roman" w:hAnsi="Times New Roman" w:cs="Times New Roman"/>
        </w:rPr>
        <w:t>e</w:t>
      </w:r>
    </w:p>
    <w:p w14:paraId="3D0CA253" w14:textId="77777777" w:rsidR="004377A6" w:rsidRPr="00B621D7" w:rsidRDefault="004377A6" w:rsidP="00F917B1">
      <w:p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5823173F" w14:textId="3A657B1F" w:rsidR="00C43C1E" w:rsidRPr="00B621D7" w:rsidRDefault="00EE4848" w:rsidP="009108CF">
      <w:pPr>
        <w:pStyle w:val="Bezproreda"/>
        <w:ind w:firstLine="709"/>
        <w:jc w:val="both"/>
        <w:rPr>
          <w:rFonts w:ascii="Times New Roman" w:hAnsi="Times New Roman" w:cs="Times New Roman"/>
        </w:rPr>
      </w:pPr>
      <w:r w:rsidRPr="00B621D7">
        <w:rPr>
          <w:rFonts w:ascii="Times New Roman" w:hAnsi="Times New Roman" w:cs="Times New Roman"/>
        </w:rPr>
        <w:t xml:space="preserve">Odlukom o </w:t>
      </w:r>
      <w:r w:rsidR="00BC4963" w:rsidRPr="00B621D7">
        <w:rPr>
          <w:rFonts w:ascii="Times New Roman" w:hAnsi="Times New Roman" w:cs="Times New Roman"/>
        </w:rPr>
        <w:t>četvrtim</w:t>
      </w:r>
      <w:r w:rsidR="00FD2613" w:rsidRPr="00B621D7">
        <w:rPr>
          <w:rFonts w:ascii="Times New Roman" w:hAnsi="Times New Roman" w:cs="Times New Roman"/>
        </w:rPr>
        <w:t xml:space="preserve"> </w:t>
      </w:r>
      <w:r w:rsidR="004377A6" w:rsidRPr="00B621D7">
        <w:rPr>
          <w:rFonts w:ascii="Times New Roman" w:hAnsi="Times New Roman" w:cs="Times New Roman"/>
        </w:rPr>
        <w:t xml:space="preserve">izmjenama i dopunama Odluke o koeficijentima za obračun plaća službenika i namještenika predlažu se </w:t>
      </w:r>
      <w:r w:rsidR="00CA1601" w:rsidRPr="00B621D7">
        <w:rPr>
          <w:rFonts w:ascii="Times New Roman" w:hAnsi="Times New Roman" w:cs="Times New Roman"/>
        </w:rPr>
        <w:t xml:space="preserve">koeficijenti za službenička radna mjesta </w:t>
      </w:r>
      <w:r w:rsidR="00CD6C16" w:rsidRPr="00B621D7">
        <w:rPr>
          <w:rFonts w:ascii="Times New Roman" w:hAnsi="Times New Roman" w:cs="Times New Roman"/>
        </w:rPr>
        <w:t>u novoustrojenom upravnom tijelu</w:t>
      </w:r>
      <w:r w:rsidR="00880E7A" w:rsidRPr="00B621D7">
        <w:rPr>
          <w:rFonts w:ascii="Times New Roman" w:hAnsi="Times New Roman" w:cs="Times New Roman"/>
        </w:rPr>
        <w:t xml:space="preserve"> </w:t>
      </w:r>
      <w:r w:rsidR="00AE281E" w:rsidRPr="00B621D7">
        <w:rPr>
          <w:rFonts w:ascii="Times New Roman" w:hAnsi="Times New Roman" w:cs="Times New Roman"/>
        </w:rPr>
        <w:t xml:space="preserve">a sukladno izmjenama i dopunama Odluke o ustrojstvu upravnih tijela Grada Karlovca. </w:t>
      </w:r>
      <w:r w:rsidR="00D0219A" w:rsidRPr="00B621D7">
        <w:rPr>
          <w:rFonts w:ascii="Times New Roman" w:hAnsi="Times New Roman" w:cs="Times New Roman"/>
        </w:rPr>
        <w:t xml:space="preserve">Izmjenama i dopunama Pravilnika o unutarnjem redu upravnih tijela Grada Karlovca pojedina radna mjesta </w:t>
      </w:r>
      <w:r w:rsidR="00E704D3" w:rsidRPr="00B621D7">
        <w:rPr>
          <w:rFonts w:ascii="Times New Roman" w:hAnsi="Times New Roman" w:cs="Times New Roman"/>
        </w:rPr>
        <w:t>su ukinuta a sistematizirana su</w:t>
      </w:r>
      <w:r w:rsidR="00D0219A" w:rsidRPr="00B621D7">
        <w:rPr>
          <w:rFonts w:ascii="Times New Roman" w:hAnsi="Times New Roman" w:cs="Times New Roman"/>
        </w:rPr>
        <w:t xml:space="preserve"> </w:t>
      </w:r>
      <w:r w:rsidR="00844B9B" w:rsidRPr="00B621D7">
        <w:rPr>
          <w:rFonts w:ascii="Times New Roman" w:hAnsi="Times New Roman" w:cs="Times New Roman"/>
        </w:rPr>
        <w:t xml:space="preserve">tri </w:t>
      </w:r>
      <w:r w:rsidR="00D0219A" w:rsidRPr="00B621D7">
        <w:rPr>
          <w:rFonts w:ascii="Times New Roman" w:hAnsi="Times New Roman" w:cs="Times New Roman"/>
        </w:rPr>
        <w:t>radna mjesta</w:t>
      </w:r>
      <w:r w:rsidR="00B85A46" w:rsidRPr="00B621D7">
        <w:rPr>
          <w:rFonts w:ascii="Times New Roman" w:hAnsi="Times New Roman" w:cs="Times New Roman"/>
        </w:rPr>
        <w:t xml:space="preserve"> u Službi za provedbu ITU mehanizma (ITU PT)</w:t>
      </w:r>
      <w:r w:rsidR="00D0219A" w:rsidRPr="00B621D7">
        <w:rPr>
          <w:rFonts w:ascii="Times New Roman" w:hAnsi="Times New Roman" w:cs="Times New Roman"/>
        </w:rPr>
        <w:t xml:space="preserve"> kojima je potrebno odrediti odgovarajući koeficijent</w:t>
      </w:r>
      <w:r w:rsidR="00B85A46" w:rsidRPr="00B621D7">
        <w:rPr>
          <w:rFonts w:ascii="Times New Roman" w:hAnsi="Times New Roman" w:cs="Times New Roman"/>
        </w:rPr>
        <w:t>.</w:t>
      </w:r>
      <w:r w:rsidR="00D0219A" w:rsidRPr="00B621D7">
        <w:rPr>
          <w:rFonts w:ascii="Times New Roman" w:hAnsi="Times New Roman" w:cs="Times New Roman"/>
        </w:rPr>
        <w:t xml:space="preserve"> </w:t>
      </w:r>
      <w:r w:rsidR="00B85A46" w:rsidRPr="00B621D7">
        <w:rPr>
          <w:rFonts w:ascii="Times New Roman" w:hAnsi="Times New Roman" w:cs="Times New Roman"/>
        </w:rPr>
        <w:t xml:space="preserve">To su </w:t>
      </w:r>
      <w:r w:rsidR="006D1975" w:rsidRPr="00B621D7">
        <w:rPr>
          <w:rFonts w:ascii="Times New Roman" w:hAnsi="Times New Roman" w:cs="Times New Roman"/>
        </w:rPr>
        <w:t xml:space="preserve">radna mjesta </w:t>
      </w:r>
      <w:r w:rsidR="00495B87" w:rsidRPr="00B621D7">
        <w:rPr>
          <w:rFonts w:ascii="Times New Roman" w:hAnsi="Times New Roman" w:cs="Times New Roman"/>
        </w:rPr>
        <w:t>pročelnik Službe</w:t>
      </w:r>
      <w:r w:rsidR="006D1975" w:rsidRPr="00B621D7">
        <w:rPr>
          <w:rFonts w:ascii="Times New Roman" w:hAnsi="Times New Roman" w:cs="Times New Roman"/>
        </w:rPr>
        <w:t xml:space="preserve">, viši savjetnik i savjetnik za </w:t>
      </w:r>
      <w:r w:rsidR="00A86B69">
        <w:rPr>
          <w:rFonts w:ascii="Times New Roman" w:hAnsi="Times New Roman" w:cs="Times New Roman"/>
        </w:rPr>
        <w:t>provedbu</w:t>
      </w:r>
      <w:r w:rsidR="006D1975" w:rsidRPr="00B621D7">
        <w:rPr>
          <w:rFonts w:ascii="Times New Roman" w:hAnsi="Times New Roman" w:cs="Times New Roman"/>
        </w:rPr>
        <w:t xml:space="preserve"> ITU mehanizama.</w:t>
      </w:r>
      <w:r w:rsidR="00495B87" w:rsidRPr="00B621D7">
        <w:rPr>
          <w:rFonts w:ascii="Times New Roman" w:hAnsi="Times New Roman" w:cs="Times New Roman"/>
        </w:rPr>
        <w:t xml:space="preserve"> Pročelnicima Službi u Gradskoj upravi određeni su koeficijenti 4,51, a tako se predlaže i za </w:t>
      </w:r>
      <w:r w:rsidR="00B5149E" w:rsidRPr="00B621D7">
        <w:rPr>
          <w:rFonts w:ascii="Times New Roman" w:hAnsi="Times New Roman" w:cs="Times New Roman"/>
        </w:rPr>
        <w:t>novoustrojeno upravno tijelo. Službenici preuzeti iz dotadašnjeg Odsjeka za provedbu ITU mehanizma (ITU PT) zadržavaju postojeće koeficijente</w:t>
      </w:r>
      <w:r w:rsidR="004A4033" w:rsidRPr="00B621D7">
        <w:rPr>
          <w:rFonts w:ascii="Times New Roman" w:hAnsi="Times New Roman" w:cs="Times New Roman"/>
        </w:rPr>
        <w:t xml:space="preserve">. Ovime se broj službenika </w:t>
      </w:r>
      <w:r w:rsidR="002B446C" w:rsidRPr="00B621D7">
        <w:rPr>
          <w:rFonts w:ascii="Times New Roman" w:hAnsi="Times New Roman" w:cs="Times New Roman"/>
        </w:rPr>
        <w:t>u Gradskoj upravi ne povećava.</w:t>
      </w:r>
    </w:p>
    <w:p w14:paraId="1F5C48CA" w14:textId="77777777" w:rsidR="00990FC1" w:rsidRPr="00B621D7" w:rsidRDefault="00990FC1" w:rsidP="00B621D7">
      <w:pPr>
        <w:pStyle w:val="Bezproreda"/>
        <w:ind w:firstLine="709"/>
        <w:jc w:val="both"/>
        <w:rPr>
          <w:rFonts w:ascii="Times New Roman" w:hAnsi="Times New Roman" w:cs="Times New Roman"/>
        </w:rPr>
      </w:pPr>
      <w:r w:rsidRPr="00B621D7">
        <w:rPr>
          <w:rFonts w:ascii="Times New Roman" w:hAnsi="Times New Roman" w:cs="Times New Roman"/>
        </w:rPr>
        <w:t>Ostale izmjene o visini koeficijenata za pojedina radna mjesta vezane su uz usklađivanje i vrednovanje obavljenih zadataka i poslova na tim radnim mjestima.</w:t>
      </w:r>
    </w:p>
    <w:p w14:paraId="67313A9F" w14:textId="6E25713C" w:rsidR="004377A6" w:rsidRPr="00B621D7" w:rsidRDefault="00990FC1" w:rsidP="00F917B1">
      <w:pPr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</w:rPr>
      </w:pPr>
      <w:r w:rsidRPr="00B621D7">
        <w:rPr>
          <w:rFonts w:ascii="Times New Roman" w:eastAsia="Times New Roman" w:hAnsi="Times New Roman" w:cs="Times New Roman"/>
          <w:bCs/>
        </w:rPr>
        <w:t>P</w:t>
      </w:r>
      <w:r w:rsidR="004377A6" w:rsidRPr="00B621D7">
        <w:rPr>
          <w:rFonts w:ascii="Times New Roman" w:eastAsia="Times New Roman" w:hAnsi="Times New Roman" w:cs="Times New Roman"/>
          <w:bCs/>
        </w:rPr>
        <w:t>redlaž</w:t>
      </w:r>
      <w:r w:rsidR="00AD201E" w:rsidRPr="00B621D7">
        <w:rPr>
          <w:rFonts w:ascii="Times New Roman" w:eastAsia="Times New Roman" w:hAnsi="Times New Roman" w:cs="Times New Roman"/>
          <w:bCs/>
        </w:rPr>
        <w:t>u</w:t>
      </w:r>
      <w:r w:rsidR="004377A6" w:rsidRPr="00B621D7">
        <w:rPr>
          <w:rFonts w:ascii="Times New Roman" w:eastAsia="Times New Roman" w:hAnsi="Times New Roman" w:cs="Times New Roman"/>
          <w:bCs/>
        </w:rPr>
        <w:t xml:space="preserve"> </w:t>
      </w:r>
      <w:r w:rsidR="00A1118F" w:rsidRPr="00B621D7">
        <w:rPr>
          <w:rFonts w:ascii="Times New Roman" w:eastAsia="Times New Roman" w:hAnsi="Times New Roman" w:cs="Times New Roman"/>
          <w:bCs/>
        </w:rPr>
        <w:t xml:space="preserve">se </w:t>
      </w:r>
      <w:r w:rsidR="004377A6" w:rsidRPr="00B621D7">
        <w:rPr>
          <w:rFonts w:ascii="Times New Roman" w:eastAsia="Times New Roman" w:hAnsi="Times New Roman" w:cs="Times New Roman"/>
          <w:bCs/>
        </w:rPr>
        <w:t>klasifikacijski rang</w:t>
      </w:r>
      <w:r w:rsidR="00AD201E" w:rsidRPr="00B621D7">
        <w:rPr>
          <w:rFonts w:ascii="Times New Roman" w:eastAsia="Times New Roman" w:hAnsi="Times New Roman" w:cs="Times New Roman"/>
          <w:bCs/>
        </w:rPr>
        <w:t>ovi</w:t>
      </w:r>
      <w:r w:rsidR="004377A6" w:rsidRPr="00B621D7">
        <w:rPr>
          <w:rFonts w:ascii="Times New Roman" w:eastAsia="Times New Roman" w:hAnsi="Times New Roman" w:cs="Times New Roman"/>
          <w:bCs/>
        </w:rPr>
        <w:t xml:space="preserve"> radn</w:t>
      </w:r>
      <w:r w:rsidR="00AD201E" w:rsidRPr="00B621D7">
        <w:rPr>
          <w:rFonts w:ascii="Times New Roman" w:eastAsia="Times New Roman" w:hAnsi="Times New Roman" w:cs="Times New Roman"/>
          <w:bCs/>
        </w:rPr>
        <w:t>ih</w:t>
      </w:r>
      <w:r w:rsidR="004377A6" w:rsidRPr="00B621D7">
        <w:rPr>
          <w:rFonts w:ascii="Times New Roman" w:eastAsia="Times New Roman" w:hAnsi="Times New Roman" w:cs="Times New Roman"/>
          <w:bCs/>
        </w:rPr>
        <w:t xml:space="preserve"> mjesta i</w:t>
      </w:r>
      <w:r w:rsidR="00A1118F" w:rsidRPr="00B621D7">
        <w:rPr>
          <w:rFonts w:ascii="Times New Roman" w:eastAsia="Times New Roman" w:hAnsi="Times New Roman" w:cs="Times New Roman"/>
          <w:bCs/>
        </w:rPr>
        <w:t xml:space="preserve"> koeficijent</w:t>
      </w:r>
      <w:r w:rsidR="00AD201E" w:rsidRPr="00B621D7">
        <w:rPr>
          <w:rFonts w:ascii="Times New Roman" w:eastAsia="Times New Roman" w:hAnsi="Times New Roman" w:cs="Times New Roman"/>
          <w:bCs/>
        </w:rPr>
        <w:t>i</w:t>
      </w:r>
      <w:r w:rsidR="00A1118F" w:rsidRPr="00B621D7">
        <w:rPr>
          <w:rFonts w:ascii="Times New Roman" w:eastAsia="Times New Roman" w:hAnsi="Times New Roman" w:cs="Times New Roman"/>
          <w:bCs/>
        </w:rPr>
        <w:t xml:space="preserve"> za obračun plaće sukladno  Zakon</w:t>
      </w:r>
      <w:r w:rsidR="00AD201E" w:rsidRPr="00B621D7">
        <w:rPr>
          <w:rFonts w:ascii="Times New Roman" w:eastAsia="Times New Roman" w:hAnsi="Times New Roman" w:cs="Times New Roman"/>
          <w:bCs/>
        </w:rPr>
        <w:t>u</w:t>
      </w:r>
      <w:r w:rsidR="00A1118F" w:rsidRPr="00B621D7">
        <w:rPr>
          <w:rFonts w:ascii="Times New Roman" w:eastAsia="Times New Roman" w:hAnsi="Times New Roman" w:cs="Times New Roman"/>
          <w:bCs/>
        </w:rPr>
        <w:t xml:space="preserve"> o plaćama u lokalnoj i područnoj (regionalnoj) samoupravi i Uredbi o klasifikaciji radnih mjesta u lokalnoj i pod</w:t>
      </w:r>
      <w:r w:rsidR="0077384D" w:rsidRPr="00B621D7">
        <w:rPr>
          <w:rFonts w:ascii="Times New Roman" w:eastAsia="Times New Roman" w:hAnsi="Times New Roman" w:cs="Times New Roman"/>
          <w:bCs/>
        </w:rPr>
        <w:t>ručnoj (regionalnoj) samoupravi, kao i sada važećoj Odluci o koeficijentima za obračun plaća</w:t>
      </w:r>
      <w:r w:rsidR="00AC455A" w:rsidRPr="00AC455A">
        <w:rPr>
          <w:rFonts w:ascii="Times New Roman" w:eastAsia="Times New Roman" w:hAnsi="Times New Roman" w:cs="Times New Roman"/>
          <w:bCs/>
        </w:rPr>
        <w:t xml:space="preserve"> </w:t>
      </w:r>
      <w:r w:rsidR="00AC455A" w:rsidRPr="00B621D7">
        <w:rPr>
          <w:rFonts w:ascii="Times New Roman" w:eastAsia="Times New Roman" w:hAnsi="Times New Roman" w:cs="Times New Roman"/>
          <w:bCs/>
        </w:rPr>
        <w:t>službenika i namještenika</w:t>
      </w:r>
      <w:r w:rsidR="00AC455A">
        <w:rPr>
          <w:rFonts w:ascii="Times New Roman" w:eastAsia="Times New Roman" w:hAnsi="Times New Roman" w:cs="Times New Roman"/>
          <w:bCs/>
        </w:rPr>
        <w:t xml:space="preserve"> </w:t>
      </w:r>
      <w:r w:rsidR="00AC455A" w:rsidRPr="00B621D7">
        <w:rPr>
          <w:rFonts w:ascii="Times New Roman" w:eastAsia="Times New Roman" w:hAnsi="Times New Roman" w:cs="Times New Roman"/>
          <w:bCs/>
        </w:rPr>
        <w:t>u upravnim tijelima Grada Karlovca</w:t>
      </w:r>
      <w:r w:rsidR="0077384D" w:rsidRPr="00B621D7">
        <w:rPr>
          <w:rFonts w:ascii="Times New Roman" w:eastAsia="Times New Roman" w:hAnsi="Times New Roman" w:cs="Times New Roman"/>
          <w:bCs/>
        </w:rPr>
        <w:t>.</w:t>
      </w:r>
    </w:p>
    <w:p w14:paraId="7745D5D5" w14:textId="6466126C" w:rsidR="00A1118F" w:rsidRPr="00B621D7" w:rsidRDefault="00F35CB0" w:rsidP="0077384D">
      <w:pPr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</w:rPr>
      </w:pPr>
      <w:r w:rsidRPr="00B621D7">
        <w:rPr>
          <w:rFonts w:ascii="Times New Roman" w:eastAsia="Times New Roman" w:hAnsi="Times New Roman" w:cs="Times New Roman"/>
          <w:bCs/>
        </w:rPr>
        <w:t>Na Prijedlog izmjena i dopuna</w:t>
      </w:r>
      <w:r w:rsidR="00A1118F" w:rsidRPr="00B621D7">
        <w:rPr>
          <w:rFonts w:ascii="Times New Roman" w:eastAsia="Times New Roman" w:hAnsi="Times New Roman" w:cs="Times New Roman"/>
          <w:bCs/>
        </w:rPr>
        <w:t xml:space="preserve"> Odluke </w:t>
      </w:r>
      <w:r w:rsidRPr="00B621D7">
        <w:rPr>
          <w:rFonts w:ascii="Times New Roman" w:eastAsia="Times New Roman" w:hAnsi="Times New Roman" w:cs="Times New Roman"/>
          <w:bCs/>
        </w:rPr>
        <w:t>svoje mišljenje daje Sindikat</w:t>
      </w:r>
      <w:r w:rsidR="00A1118F" w:rsidRPr="00B621D7">
        <w:rPr>
          <w:rFonts w:ascii="Times New Roman" w:eastAsia="Times New Roman" w:hAnsi="Times New Roman" w:cs="Times New Roman"/>
          <w:bCs/>
        </w:rPr>
        <w:t xml:space="preserve"> zaposlenih u upravnim tijelima Grada Karlovca.</w:t>
      </w:r>
    </w:p>
    <w:p w14:paraId="29EF15A9" w14:textId="24A06ECE" w:rsidR="00EE4848" w:rsidRPr="00B621D7" w:rsidRDefault="00EE4848" w:rsidP="00F917B1">
      <w:pPr>
        <w:spacing w:line="240" w:lineRule="auto"/>
        <w:ind w:firstLine="709"/>
        <w:jc w:val="both"/>
        <w:outlineLvl w:val="0"/>
        <w:rPr>
          <w:rFonts w:ascii="Times New Roman" w:hAnsi="Times New Roman" w:cs="Times New Roman"/>
          <w:bCs/>
          <w:color w:val="FF0000"/>
        </w:rPr>
      </w:pPr>
      <w:r w:rsidRPr="00B621D7">
        <w:rPr>
          <w:rFonts w:ascii="Times New Roman" w:hAnsi="Times New Roman" w:cs="Times New Roman"/>
        </w:rPr>
        <w:t>Predlaže</w:t>
      </w:r>
      <w:r w:rsidR="00540D8F" w:rsidRPr="00B621D7">
        <w:rPr>
          <w:rFonts w:ascii="Times New Roman" w:hAnsi="Times New Roman" w:cs="Times New Roman"/>
        </w:rPr>
        <w:t xml:space="preserve"> se</w:t>
      </w:r>
      <w:r w:rsidRPr="00B621D7">
        <w:rPr>
          <w:rFonts w:ascii="Times New Roman" w:hAnsi="Times New Roman" w:cs="Times New Roman"/>
        </w:rPr>
        <w:t xml:space="preserve"> Gradskom vijeću Grada Karlovca donošenje</w:t>
      </w:r>
      <w:r w:rsidR="005A5E66" w:rsidRPr="00B621D7">
        <w:rPr>
          <w:rFonts w:ascii="Times New Roman" w:eastAsia="Times New Roman" w:hAnsi="Times New Roman" w:cs="Times New Roman"/>
          <w:bCs/>
        </w:rPr>
        <w:t xml:space="preserve"> </w:t>
      </w:r>
      <w:r w:rsidR="00832CDD" w:rsidRPr="00B621D7">
        <w:rPr>
          <w:rFonts w:ascii="Times New Roman" w:eastAsia="Times New Roman" w:hAnsi="Times New Roman" w:cs="Times New Roman"/>
          <w:bCs/>
        </w:rPr>
        <w:t>četvrtih</w:t>
      </w:r>
      <w:r w:rsidR="00E620B6" w:rsidRPr="00B621D7">
        <w:rPr>
          <w:rFonts w:ascii="Times New Roman" w:eastAsia="Times New Roman" w:hAnsi="Times New Roman" w:cs="Times New Roman"/>
          <w:bCs/>
        </w:rPr>
        <w:t xml:space="preserve"> </w:t>
      </w:r>
      <w:r w:rsidR="005A5E66" w:rsidRPr="00B621D7">
        <w:rPr>
          <w:rFonts w:ascii="Times New Roman" w:eastAsia="Times New Roman" w:hAnsi="Times New Roman" w:cs="Times New Roman"/>
          <w:bCs/>
        </w:rPr>
        <w:t xml:space="preserve">izmjena i dopuna </w:t>
      </w:r>
      <w:r w:rsidRPr="00B621D7">
        <w:rPr>
          <w:rFonts w:ascii="Times New Roman" w:hAnsi="Times New Roman" w:cs="Times New Roman"/>
        </w:rPr>
        <w:t xml:space="preserve">Odluke </w:t>
      </w:r>
      <w:r w:rsidRPr="00B621D7">
        <w:rPr>
          <w:rFonts w:ascii="Times New Roman" w:hAnsi="Times New Roman" w:cs="Times New Roman"/>
          <w:bCs/>
        </w:rPr>
        <w:t xml:space="preserve">o </w:t>
      </w:r>
      <w:r w:rsidR="00540D8F" w:rsidRPr="00B621D7">
        <w:rPr>
          <w:rFonts w:ascii="Times New Roman" w:eastAsia="Times New Roman" w:hAnsi="Times New Roman" w:cs="Times New Roman"/>
          <w:bCs/>
        </w:rPr>
        <w:t>koeficijentima za obračun plaća službenika i namještenika</w:t>
      </w:r>
      <w:r w:rsidR="00423305">
        <w:rPr>
          <w:rFonts w:ascii="Times New Roman" w:eastAsia="Times New Roman" w:hAnsi="Times New Roman" w:cs="Times New Roman"/>
          <w:bCs/>
        </w:rPr>
        <w:t xml:space="preserve"> </w:t>
      </w:r>
      <w:r w:rsidR="00423305" w:rsidRPr="00B621D7">
        <w:rPr>
          <w:rFonts w:ascii="Times New Roman" w:eastAsia="Times New Roman" w:hAnsi="Times New Roman" w:cs="Times New Roman"/>
          <w:bCs/>
        </w:rPr>
        <w:t>u upravnim tijelima Grada Karlovca</w:t>
      </w:r>
      <w:r w:rsidRPr="00B621D7">
        <w:rPr>
          <w:rFonts w:ascii="Times New Roman" w:hAnsi="Times New Roman" w:cs="Times New Roman"/>
          <w:bCs/>
        </w:rPr>
        <w:t>.</w:t>
      </w:r>
    </w:p>
    <w:p w14:paraId="541EAB04" w14:textId="77777777" w:rsidR="00EE4848" w:rsidRPr="00B621D7" w:rsidRDefault="00EE4848" w:rsidP="00B621D7">
      <w:pPr>
        <w:pStyle w:val="Bezproreda"/>
      </w:pPr>
    </w:p>
    <w:p w14:paraId="5A5E1C86" w14:textId="108249BF" w:rsidR="00EE4848" w:rsidRPr="00B621D7" w:rsidRDefault="00620576" w:rsidP="00B621D7">
      <w:pPr>
        <w:pStyle w:val="Bezproreda"/>
        <w:rPr>
          <w:rFonts w:ascii="Times New Roman" w:hAnsi="Times New Roman" w:cs="Times New Roman"/>
        </w:rPr>
      </w:pPr>
      <w:r w:rsidRPr="00B621D7">
        <w:t xml:space="preserve">                                                                                    </w:t>
      </w:r>
      <w:r w:rsidR="00B621D7">
        <w:tab/>
      </w:r>
      <w:r w:rsidR="00B621D7">
        <w:tab/>
      </w:r>
      <w:r w:rsidR="00B621D7">
        <w:tab/>
      </w:r>
      <w:r w:rsidR="00B621D7">
        <w:tab/>
      </w:r>
      <w:r w:rsidR="00B621D7" w:rsidRPr="00B621D7">
        <w:rPr>
          <w:rFonts w:ascii="Times New Roman" w:hAnsi="Times New Roman" w:cs="Times New Roman"/>
        </w:rPr>
        <w:t xml:space="preserve"> </w:t>
      </w:r>
      <w:r w:rsidRPr="00B621D7">
        <w:rPr>
          <w:rFonts w:ascii="Times New Roman" w:hAnsi="Times New Roman" w:cs="Times New Roman"/>
        </w:rPr>
        <w:t>PROČELNIK</w:t>
      </w:r>
    </w:p>
    <w:p w14:paraId="67792382" w14:textId="0D07958D" w:rsidR="00EE4848" w:rsidRPr="00B621D7" w:rsidRDefault="00EE4848" w:rsidP="00B621D7">
      <w:pPr>
        <w:pStyle w:val="Bezproreda"/>
        <w:rPr>
          <w:rFonts w:ascii="Times New Roman" w:hAnsi="Times New Roman" w:cs="Times New Roman"/>
        </w:rPr>
      </w:pPr>
      <w:r w:rsidRPr="00B621D7">
        <w:rPr>
          <w:rFonts w:ascii="Times New Roman" w:hAnsi="Times New Roman" w:cs="Times New Roman"/>
        </w:rPr>
        <w:t xml:space="preserve">                                                                                  </w:t>
      </w:r>
      <w:r w:rsidR="005A5E66" w:rsidRPr="00B621D7">
        <w:rPr>
          <w:rFonts w:ascii="Times New Roman" w:hAnsi="Times New Roman" w:cs="Times New Roman"/>
        </w:rPr>
        <w:t xml:space="preserve">   </w:t>
      </w:r>
      <w:r w:rsidR="00B621D7" w:rsidRPr="00B621D7">
        <w:rPr>
          <w:rFonts w:ascii="Times New Roman" w:hAnsi="Times New Roman" w:cs="Times New Roman"/>
        </w:rPr>
        <w:tab/>
      </w:r>
      <w:r w:rsidR="00B621D7" w:rsidRPr="00B621D7">
        <w:rPr>
          <w:rFonts w:ascii="Times New Roman" w:hAnsi="Times New Roman" w:cs="Times New Roman"/>
        </w:rPr>
        <w:tab/>
        <w:t xml:space="preserve">      </w:t>
      </w:r>
      <w:r w:rsidR="00620576" w:rsidRPr="00B621D7">
        <w:rPr>
          <w:rFonts w:ascii="Times New Roman" w:hAnsi="Times New Roman" w:cs="Times New Roman"/>
        </w:rPr>
        <w:t>Stjepan Mrežar</w:t>
      </w:r>
      <w:r w:rsidRPr="00B621D7">
        <w:rPr>
          <w:rFonts w:ascii="Times New Roman" w:hAnsi="Times New Roman" w:cs="Times New Roman"/>
        </w:rPr>
        <w:t xml:space="preserve">, </w:t>
      </w:r>
      <w:proofErr w:type="spellStart"/>
      <w:r w:rsidRPr="00B621D7">
        <w:rPr>
          <w:rFonts w:ascii="Times New Roman" w:hAnsi="Times New Roman" w:cs="Times New Roman"/>
        </w:rPr>
        <w:t>dipl.</w:t>
      </w:r>
      <w:r w:rsidR="00620576" w:rsidRPr="00B621D7">
        <w:rPr>
          <w:rFonts w:ascii="Times New Roman" w:hAnsi="Times New Roman" w:cs="Times New Roman"/>
        </w:rPr>
        <w:t>oec</w:t>
      </w:r>
      <w:proofErr w:type="spellEnd"/>
      <w:r w:rsidRPr="00B621D7">
        <w:rPr>
          <w:rFonts w:ascii="Times New Roman" w:hAnsi="Times New Roman" w:cs="Times New Roman"/>
        </w:rPr>
        <w:t>.</w:t>
      </w:r>
    </w:p>
    <w:p w14:paraId="2D542278" w14:textId="77777777" w:rsidR="00EE4848" w:rsidRPr="00B621D7" w:rsidRDefault="00EE4848" w:rsidP="00B621D7">
      <w:pPr>
        <w:pStyle w:val="Bezproreda"/>
        <w:rPr>
          <w:rFonts w:ascii="Times New Roman" w:hAnsi="Times New Roman" w:cs="Times New Roman"/>
        </w:rPr>
      </w:pPr>
    </w:p>
    <w:p w14:paraId="57D1A054" w14:textId="77777777" w:rsidR="00BC1831" w:rsidRPr="00B621D7" w:rsidRDefault="00BC1831" w:rsidP="00BC1831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</w:rPr>
      </w:pPr>
    </w:p>
    <w:p w14:paraId="11E523DD" w14:textId="77777777" w:rsidR="006048B3" w:rsidRPr="00B621D7" w:rsidRDefault="006048B3" w:rsidP="00BC1831">
      <w:p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sectPr w:rsidR="006048B3" w:rsidRPr="00B621D7" w:rsidSect="00E04859">
      <w:headerReference w:type="first" r:id="rId12"/>
      <w:footerReference w:type="first" r:id="rId13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C822DE7" w14:textId="77777777" w:rsidR="00A83172" w:rsidRDefault="00A83172" w:rsidP="00883CD4">
      <w:pPr>
        <w:spacing w:after="0" w:line="240" w:lineRule="auto"/>
      </w:pPr>
      <w:r>
        <w:separator/>
      </w:r>
    </w:p>
  </w:endnote>
  <w:endnote w:type="continuationSeparator" w:id="0">
    <w:p w14:paraId="000BCA06" w14:textId="77777777" w:rsidR="00A83172" w:rsidRDefault="00A83172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91E797B" w14:textId="0B210524" w:rsidR="00CA23F5" w:rsidRDefault="00CA23F5" w:rsidP="00CA23F5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>
      <w:rPr>
        <w:rFonts w:ascii="Times New Roman" w:hAnsi="Times New Roman" w:cs="Times New Roman"/>
        <w:color w:val="000000"/>
        <w:sz w:val="18"/>
        <w:szCs w:val="20"/>
      </w:rPr>
      <w:t>Gradonačelnik</w:t>
    </w:r>
    <w:r>
      <w:rPr>
        <w:rFonts w:ascii="Times New Roman" w:hAnsi="Times New Roman" w:cs="Times New Roman"/>
        <w:sz w:val="18"/>
        <w:szCs w:val="18"/>
      </w:rPr>
      <w:t xml:space="preserve">, </w:t>
    </w:r>
    <w:proofErr w:type="spellStart"/>
    <w:r w:rsidRPr="003114FE">
      <w:rPr>
        <w:rFonts w:ascii="Times New Roman" w:hAnsi="Times New Roman" w:cs="Times New Roman"/>
        <w:sz w:val="18"/>
        <w:szCs w:val="18"/>
      </w:rPr>
      <w:t>Banjavčićeva</w:t>
    </w:r>
    <w:proofErr w:type="spellEnd"/>
    <w:r w:rsidRPr="003114FE">
      <w:rPr>
        <w:rFonts w:ascii="Times New Roman" w:hAnsi="Times New Roman" w:cs="Times New Roman"/>
        <w:sz w:val="18"/>
        <w:szCs w:val="18"/>
      </w:rPr>
      <w:t xml:space="preserve">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51275ECA" w14:textId="63AD68AC" w:rsidR="00CA23F5" w:rsidRPr="008D78AB" w:rsidRDefault="00CA23F5" w:rsidP="00CA23F5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100, </w:t>
    </w:r>
    <w:proofErr w:type="spellStart"/>
    <w:r>
      <w:rPr>
        <w:rFonts w:ascii="Times New Roman" w:hAnsi="Times New Roman" w:cs="Times New Roman"/>
        <w:sz w:val="18"/>
        <w:szCs w:val="18"/>
      </w:rPr>
      <w:t>fax</w:t>
    </w:r>
    <w:proofErr w:type="spellEnd"/>
    <w:r>
      <w:rPr>
        <w:rFonts w:ascii="Times New Roman" w:hAnsi="Times New Roman" w:cs="Times New Roman"/>
        <w:sz w:val="18"/>
        <w:szCs w:val="18"/>
      </w:rPr>
      <w:t>: +385 47 628 134, www.karlovac.hr</w:t>
    </w:r>
  </w:p>
  <w:p w14:paraId="79305C58" w14:textId="5491001A" w:rsidR="00E04859" w:rsidRDefault="00E04859">
    <w:pPr>
      <w:pStyle w:val="Podnoj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42C01B8" w14:textId="77777777" w:rsidR="00A83172" w:rsidRDefault="00A83172" w:rsidP="00883CD4">
      <w:pPr>
        <w:spacing w:after="0" w:line="240" w:lineRule="auto"/>
      </w:pPr>
      <w:r>
        <w:separator/>
      </w:r>
    </w:p>
  </w:footnote>
  <w:footnote w:type="continuationSeparator" w:id="0">
    <w:p w14:paraId="0582314D" w14:textId="77777777" w:rsidR="00A83172" w:rsidRDefault="00A83172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E04859" w:rsidRPr="00B57821" w14:paraId="0B119B3A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4523067B" w14:textId="77777777" w:rsidR="00E04859" w:rsidRPr="00F403FB" w:rsidRDefault="00E04859" w:rsidP="00E04859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61312" behindDoc="1" locked="0" layoutInCell="1" allowOverlap="1" wp14:anchorId="57BC3E82" wp14:editId="6BB6EE65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BBC6476" w14:textId="77777777" w:rsidR="00E04859" w:rsidRDefault="00E04859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35670385" w14:textId="77777777" w:rsidR="00E04859" w:rsidRPr="00F403FB" w:rsidRDefault="00E04859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BFEDA82" w14:textId="77777777" w:rsidR="00E04859" w:rsidRPr="00B57821" w:rsidRDefault="00E04859" w:rsidP="00E04859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63E48B7B" wp14:editId="51C7D203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E04859" w:rsidRPr="00B57821" w14:paraId="553D6D7A" w14:textId="77777777" w:rsidTr="002D1ED7">
      <w:trPr>
        <w:trHeight w:val="437"/>
      </w:trPr>
      <w:tc>
        <w:tcPr>
          <w:tcW w:w="2874" w:type="dxa"/>
          <w:vAlign w:val="bottom"/>
        </w:tcPr>
        <w:p w14:paraId="3D7CA60F" w14:textId="77777777" w:rsidR="00E04859" w:rsidRPr="00F403FB" w:rsidRDefault="00E04859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2336" behindDoc="1" locked="0" layoutInCell="1" allowOverlap="0" wp14:anchorId="79D09F3E" wp14:editId="537A0BC7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1FB6ACF" w14:textId="77777777" w:rsidR="00E04859" w:rsidRDefault="00E04859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309DB8EA" w14:textId="77777777" w:rsidR="00E04859" w:rsidRDefault="00E04859" w:rsidP="00E04859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161949"/>
    <w:multiLevelType w:val="hybridMultilevel"/>
    <w:tmpl w:val="50CC183E"/>
    <w:lvl w:ilvl="0" w:tplc="041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277B561D"/>
    <w:multiLevelType w:val="hybridMultilevel"/>
    <w:tmpl w:val="31DC4B68"/>
    <w:lvl w:ilvl="0" w:tplc="32E2509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6">
    <w:nsid w:val="52210446"/>
    <w:multiLevelType w:val="hybridMultilevel"/>
    <w:tmpl w:val="EE4EB96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4336AFA"/>
    <w:multiLevelType w:val="hybridMultilevel"/>
    <w:tmpl w:val="76A299D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2"/>
  </w:num>
  <w:num w:numId="5">
    <w:abstractNumId w:val="0"/>
  </w:num>
  <w:num w:numId="6">
    <w:abstractNumId w:val="6"/>
  </w:num>
  <w:num w:numId="7">
    <w:abstractNumId w:val="3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0AD6"/>
    <w:rsid w:val="00000F06"/>
    <w:rsid w:val="0000106D"/>
    <w:rsid w:val="00001B78"/>
    <w:rsid w:val="00001CD8"/>
    <w:rsid w:val="0000526C"/>
    <w:rsid w:val="000062B6"/>
    <w:rsid w:val="000073AB"/>
    <w:rsid w:val="000108BC"/>
    <w:rsid w:val="00011283"/>
    <w:rsid w:val="00020902"/>
    <w:rsid w:val="000239A7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349"/>
    <w:rsid w:val="00044E2C"/>
    <w:rsid w:val="0004633D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095F"/>
    <w:rsid w:val="000B3813"/>
    <w:rsid w:val="000B3C7C"/>
    <w:rsid w:val="000B4CE8"/>
    <w:rsid w:val="000B5FDC"/>
    <w:rsid w:val="000B6387"/>
    <w:rsid w:val="000B6873"/>
    <w:rsid w:val="000B7ED3"/>
    <w:rsid w:val="000C2973"/>
    <w:rsid w:val="000C2B25"/>
    <w:rsid w:val="000C301F"/>
    <w:rsid w:val="000C3168"/>
    <w:rsid w:val="000C3E6F"/>
    <w:rsid w:val="000C3F74"/>
    <w:rsid w:val="000C43D2"/>
    <w:rsid w:val="000C4BC8"/>
    <w:rsid w:val="000C538D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4F0B"/>
    <w:rsid w:val="000F5A1A"/>
    <w:rsid w:val="000F6435"/>
    <w:rsid w:val="00100C1D"/>
    <w:rsid w:val="00101A48"/>
    <w:rsid w:val="00103FB7"/>
    <w:rsid w:val="00104235"/>
    <w:rsid w:val="001053CB"/>
    <w:rsid w:val="00115AD4"/>
    <w:rsid w:val="0011603D"/>
    <w:rsid w:val="0012003D"/>
    <w:rsid w:val="00120C6E"/>
    <w:rsid w:val="0012246E"/>
    <w:rsid w:val="00124F7C"/>
    <w:rsid w:val="00126C78"/>
    <w:rsid w:val="0013378B"/>
    <w:rsid w:val="0013702A"/>
    <w:rsid w:val="001418B7"/>
    <w:rsid w:val="00142A63"/>
    <w:rsid w:val="0014369C"/>
    <w:rsid w:val="00143E5F"/>
    <w:rsid w:val="00146ECC"/>
    <w:rsid w:val="00147847"/>
    <w:rsid w:val="00150960"/>
    <w:rsid w:val="00150EEA"/>
    <w:rsid w:val="00152611"/>
    <w:rsid w:val="00154D4F"/>
    <w:rsid w:val="00155557"/>
    <w:rsid w:val="00156503"/>
    <w:rsid w:val="00156849"/>
    <w:rsid w:val="00157F21"/>
    <w:rsid w:val="00160760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2FB3"/>
    <w:rsid w:val="001961F8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09FD"/>
    <w:rsid w:val="001C3CEB"/>
    <w:rsid w:val="001C5A5C"/>
    <w:rsid w:val="001C5E26"/>
    <w:rsid w:val="001C6681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D766A"/>
    <w:rsid w:val="001E4940"/>
    <w:rsid w:val="001E51E0"/>
    <w:rsid w:val="001F0C86"/>
    <w:rsid w:val="001F128D"/>
    <w:rsid w:val="001F1766"/>
    <w:rsid w:val="001F1FBC"/>
    <w:rsid w:val="001F2059"/>
    <w:rsid w:val="001F2759"/>
    <w:rsid w:val="001F2B16"/>
    <w:rsid w:val="001F3266"/>
    <w:rsid w:val="001F58E3"/>
    <w:rsid w:val="00200FD7"/>
    <w:rsid w:val="00203797"/>
    <w:rsid w:val="002060F6"/>
    <w:rsid w:val="00210CAA"/>
    <w:rsid w:val="002123A3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6D6A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0873"/>
    <w:rsid w:val="0026120A"/>
    <w:rsid w:val="0026129A"/>
    <w:rsid w:val="002614A0"/>
    <w:rsid w:val="0026481C"/>
    <w:rsid w:val="00264E65"/>
    <w:rsid w:val="0026507B"/>
    <w:rsid w:val="00265A46"/>
    <w:rsid w:val="00265E15"/>
    <w:rsid w:val="002669EF"/>
    <w:rsid w:val="00266FD7"/>
    <w:rsid w:val="00270AF6"/>
    <w:rsid w:val="00270C26"/>
    <w:rsid w:val="00270F35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68FE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446C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D7D41"/>
    <w:rsid w:val="002E1EF5"/>
    <w:rsid w:val="002E4252"/>
    <w:rsid w:val="002E7D62"/>
    <w:rsid w:val="002F18DF"/>
    <w:rsid w:val="002F2C9F"/>
    <w:rsid w:val="002F3997"/>
    <w:rsid w:val="002F44D4"/>
    <w:rsid w:val="002F4E94"/>
    <w:rsid w:val="002F5507"/>
    <w:rsid w:val="002F57D5"/>
    <w:rsid w:val="002F5FF7"/>
    <w:rsid w:val="003011AB"/>
    <w:rsid w:val="0030378E"/>
    <w:rsid w:val="00303E0B"/>
    <w:rsid w:val="00307B51"/>
    <w:rsid w:val="003114FE"/>
    <w:rsid w:val="00311783"/>
    <w:rsid w:val="0031184F"/>
    <w:rsid w:val="00311EDD"/>
    <w:rsid w:val="00311F79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0517"/>
    <w:rsid w:val="00352845"/>
    <w:rsid w:val="00353C0F"/>
    <w:rsid w:val="00353DF5"/>
    <w:rsid w:val="00355ECD"/>
    <w:rsid w:val="00356750"/>
    <w:rsid w:val="00357DF3"/>
    <w:rsid w:val="00361BD8"/>
    <w:rsid w:val="00362B78"/>
    <w:rsid w:val="00363CE1"/>
    <w:rsid w:val="00365D20"/>
    <w:rsid w:val="00366599"/>
    <w:rsid w:val="00367D12"/>
    <w:rsid w:val="00372C69"/>
    <w:rsid w:val="003738BB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3C1"/>
    <w:rsid w:val="003A39A4"/>
    <w:rsid w:val="003A4DE4"/>
    <w:rsid w:val="003B0750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00A9"/>
    <w:rsid w:val="003D1178"/>
    <w:rsid w:val="003D26E4"/>
    <w:rsid w:val="003D4DD8"/>
    <w:rsid w:val="003D6F9C"/>
    <w:rsid w:val="003E0176"/>
    <w:rsid w:val="003E3958"/>
    <w:rsid w:val="003E423A"/>
    <w:rsid w:val="003E6FF9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062CD"/>
    <w:rsid w:val="00410515"/>
    <w:rsid w:val="00411319"/>
    <w:rsid w:val="00413411"/>
    <w:rsid w:val="00413684"/>
    <w:rsid w:val="00413FA9"/>
    <w:rsid w:val="00415379"/>
    <w:rsid w:val="0041595B"/>
    <w:rsid w:val="00416B59"/>
    <w:rsid w:val="004177B5"/>
    <w:rsid w:val="00420A60"/>
    <w:rsid w:val="00421770"/>
    <w:rsid w:val="00423305"/>
    <w:rsid w:val="00424AE4"/>
    <w:rsid w:val="0042599D"/>
    <w:rsid w:val="00425E68"/>
    <w:rsid w:val="004271A4"/>
    <w:rsid w:val="00433CBD"/>
    <w:rsid w:val="00436015"/>
    <w:rsid w:val="004361B4"/>
    <w:rsid w:val="00437096"/>
    <w:rsid w:val="004377A6"/>
    <w:rsid w:val="00442728"/>
    <w:rsid w:val="00443FDE"/>
    <w:rsid w:val="00445187"/>
    <w:rsid w:val="00451B17"/>
    <w:rsid w:val="004520A1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01E"/>
    <w:rsid w:val="00477FEC"/>
    <w:rsid w:val="00480BB0"/>
    <w:rsid w:val="0048429F"/>
    <w:rsid w:val="00484A07"/>
    <w:rsid w:val="00484E3C"/>
    <w:rsid w:val="00486AC8"/>
    <w:rsid w:val="00487AB0"/>
    <w:rsid w:val="004903BB"/>
    <w:rsid w:val="004922D7"/>
    <w:rsid w:val="00493320"/>
    <w:rsid w:val="0049372D"/>
    <w:rsid w:val="00495B87"/>
    <w:rsid w:val="00496455"/>
    <w:rsid w:val="00496DFB"/>
    <w:rsid w:val="00496F4A"/>
    <w:rsid w:val="004A0670"/>
    <w:rsid w:val="004A076B"/>
    <w:rsid w:val="004A2F5A"/>
    <w:rsid w:val="004A4033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1ADA"/>
    <w:rsid w:val="004D3160"/>
    <w:rsid w:val="004D438D"/>
    <w:rsid w:val="004D4A2E"/>
    <w:rsid w:val="004E2370"/>
    <w:rsid w:val="004E409F"/>
    <w:rsid w:val="004E5B76"/>
    <w:rsid w:val="004E68F4"/>
    <w:rsid w:val="004F0A08"/>
    <w:rsid w:val="004F1314"/>
    <w:rsid w:val="004F32F6"/>
    <w:rsid w:val="004F4BFE"/>
    <w:rsid w:val="004F4F22"/>
    <w:rsid w:val="004F5DDD"/>
    <w:rsid w:val="004F5E82"/>
    <w:rsid w:val="004F615E"/>
    <w:rsid w:val="004F75E9"/>
    <w:rsid w:val="00500256"/>
    <w:rsid w:val="0050135D"/>
    <w:rsid w:val="00501D23"/>
    <w:rsid w:val="00502C04"/>
    <w:rsid w:val="0050345D"/>
    <w:rsid w:val="00506C60"/>
    <w:rsid w:val="00507F3E"/>
    <w:rsid w:val="005116B5"/>
    <w:rsid w:val="00513A2F"/>
    <w:rsid w:val="00514533"/>
    <w:rsid w:val="00514666"/>
    <w:rsid w:val="0051483F"/>
    <w:rsid w:val="005159D0"/>
    <w:rsid w:val="00515A0F"/>
    <w:rsid w:val="0051785A"/>
    <w:rsid w:val="0052016D"/>
    <w:rsid w:val="005204FE"/>
    <w:rsid w:val="00523926"/>
    <w:rsid w:val="005272FE"/>
    <w:rsid w:val="00527FA2"/>
    <w:rsid w:val="005301CA"/>
    <w:rsid w:val="00535F40"/>
    <w:rsid w:val="005372E6"/>
    <w:rsid w:val="00540D6A"/>
    <w:rsid w:val="00540D8F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334"/>
    <w:rsid w:val="005A25DE"/>
    <w:rsid w:val="005A3212"/>
    <w:rsid w:val="005A3C18"/>
    <w:rsid w:val="005A4525"/>
    <w:rsid w:val="005A5E66"/>
    <w:rsid w:val="005A71B3"/>
    <w:rsid w:val="005B0D5A"/>
    <w:rsid w:val="005B19A1"/>
    <w:rsid w:val="005B3E08"/>
    <w:rsid w:val="005B53A3"/>
    <w:rsid w:val="005C0D41"/>
    <w:rsid w:val="005C15C1"/>
    <w:rsid w:val="005C2867"/>
    <w:rsid w:val="005C36C5"/>
    <w:rsid w:val="005C59F6"/>
    <w:rsid w:val="005C6D02"/>
    <w:rsid w:val="005C7729"/>
    <w:rsid w:val="005D0639"/>
    <w:rsid w:val="005D0BC1"/>
    <w:rsid w:val="005D1CA9"/>
    <w:rsid w:val="005D5108"/>
    <w:rsid w:val="005D5E01"/>
    <w:rsid w:val="005D6018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11E"/>
    <w:rsid w:val="005F655D"/>
    <w:rsid w:val="005F6992"/>
    <w:rsid w:val="005F6F56"/>
    <w:rsid w:val="005F7578"/>
    <w:rsid w:val="00600971"/>
    <w:rsid w:val="00601328"/>
    <w:rsid w:val="0060270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576"/>
    <w:rsid w:val="00620B44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5A8"/>
    <w:rsid w:val="00643049"/>
    <w:rsid w:val="00644F48"/>
    <w:rsid w:val="006468DC"/>
    <w:rsid w:val="00647443"/>
    <w:rsid w:val="00650747"/>
    <w:rsid w:val="006551BA"/>
    <w:rsid w:val="00661DF2"/>
    <w:rsid w:val="006639B8"/>
    <w:rsid w:val="00663E54"/>
    <w:rsid w:val="00665020"/>
    <w:rsid w:val="006662C1"/>
    <w:rsid w:val="00666F83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85517"/>
    <w:rsid w:val="00692835"/>
    <w:rsid w:val="006929E4"/>
    <w:rsid w:val="00692C73"/>
    <w:rsid w:val="0069326C"/>
    <w:rsid w:val="00695BEE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7AE0"/>
    <w:rsid w:val="006D0D32"/>
    <w:rsid w:val="006D139C"/>
    <w:rsid w:val="006D1975"/>
    <w:rsid w:val="006D2FAA"/>
    <w:rsid w:val="006D335D"/>
    <w:rsid w:val="006D3C59"/>
    <w:rsid w:val="006E1D91"/>
    <w:rsid w:val="006E2A13"/>
    <w:rsid w:val="006E4765"/>
    <w:rsid w:val="006E4DC2"/>
    <w:rsid w:val="006E62EF"/>
    <w:rsid w:val="006E7752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2A8"/>
    <w:rsid w:val="00713735"/>
    <w:rsid w:val="00713E99"/>
    <w:rsid w:val="0071484B"/>
    <w:rsid w:val="00715184"/>
    <w:rsid w:val="00717B73"/>
    <w:rsid w:val="00720BE8"/>
    <w:rsid w:val="007224C1"/>
    <w:rsid w:val="007242A5"/>
    <w:rsid w:val="00725494"/>
    <w:rsid w:val="0072558B"/>
    <w:rsid w:val="007259B0"/>
    <w:rsid w:val="007262E6"/>
    <w:rsid w:val="00727580"/>
    <w:rsid w:val="007277AA"/>
    <w:rsid w:val="007317B5"/>
    <w:rsid w:val="0073636F"/>
    <w:rsid w:val="00736859"/>
    <w:rsid w:val="00740180"/>
    <w:rsid w:val="007420B3"/>
    <w:rsid w:val="00743702"/>
    <w:rsid w:val="00743A0F"/>
    <w:rsid w:val="00745261"/>
    <w:rsid w:val="00745674"/>
    <w:rsid w:val="00746BFE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65D4F"/>
    <w:rsid w:val="007672BB"/>
    <w:rsid w:val="0077023F"/>
    <w:rsid w:val="00770F3F"/>
    <w:rsid w:val="0077384D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6D5"/>
    <w:rsid w:val="007A0CB2"/>
    <w:rsid w:val="007A11C6"/>
    <w:rsid w:val="007A1D57"/>
    <w:rsid w:val="007A208E"/>
    <w:rsid w:val="007A36DD"/>
    <w:rsid w:val="007A4CEC"/>
    <w:rsid w:val="007A5C08"/>
    <w:rsid w:val="007A5E9C"/>
    <w:rsid w:val="007A6630"/>
    <w:rsid w:val="007B00DA"/>
    <w:rsid w:val="007B28CB"/>
    <w:rsid w:val="007B28F8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80E"/>
    <w:rsid w:val="00803F42"/>
    <w:rsid w:val="008041FD"/>
    <w:rsid w:val="00804F57"/>
    <w:rsid w:val="0080543B"/>
    <w:rsid w:val="00805538"/>
    <w:rsid w:val="008057D6"/>
    <w:rsid w:val="00805819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27E43"/>
    <w:rsid w:val="00830570"/>
    <w:rsid w:val="00831CC4"/>
    <w:rsid w:val="00832619"/>
    <w:rsid w:val="00832A56"/>
    <w:rsid w:val="00832CDD"/>
    <w:rsid w:val="00837CBF"/>
    <w:rsid w:val="00841843"/>
    <w:rsid w:val="008418CD"/>
    <w:rsid w:val="00842424"/>
    <w:rsid w:val="0084245D"/>
    <w:rsid w:val="008426D7"/>
    <w:rsid w:val="00844B9B"/>
    <w:rsid w:val="00846235"/>
    <w:rsid w:val="0084674D"/>
    <w:rsid w:val="008513E9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06E1"/>
    <w:rsid w:val="00880E7A"/>
    <w:rsid w:val="0088126E"/>
    <w:rsid w:val="00883CD4"/>
    <w:rsid w:val="0088502F"/>
    <w:rsid w:val="00892C15"/>
    <w:rsid w:val="008936D0"/>
    <w:rsid w:val="0089420A"/>
    <w:rsid w:val="00895548"/>
    <w:rsid w:val="008A0172"/>
    <w:rsid w:val="008A0804"/>
    <w:rsid w:val="008A1B29"/>
    <w:rsid w:val="008A408C"/>
    <w:rsid w:val="008A6F72"/>
    <w:rsid w:val="008A742E"/>
    <w:rsid w:val="008A7C9B"/>
    <w:rsid w:val="008A7CF9"/>
    <w:rsid w:val="008B03C2"/>
    <w:rsid w:val="008B17BE"/>
    <w:rsid w:val="008B258D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9C4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5ECE"/>
    <w:rsid w:val="008F6529"/>
    <w:rsid w:val="008F74E5"/>
    <w:rsid w:val="008F7C25"/>
    <w:rsid w:val="00904B13"/>
    <w:rsid w:val="009078F9"/>
    <w:rsid w:val="00910378"/>
    <w:rsid w:val="009108CF"/>
    <w:rsid w:val="00912703"/>
    <w:rsid w:val="009129F9"/>
    <w:rsid w:val="00913490"/>
    <w:rsid w:val="00914C54"/>
    <w:rsid w:val="00915726"/>
    <w:rsid w:val="00915EB2"/>
    <w:rsid w:val="00920414"/>
    <w:rsid w:val="00923072"/>
    <w:rsid w:val="0093078A"/>
    <w:rsid w:val="00930E56"/>
    <w:rsid w:val="009333F1"/>
    <w:rsid w:val="00933C7A"/>
    <w:rsid w:val="00934447"/>
    <w:rsid w:val="009356FC"/>
    <w:rsid w:val="00936E9D"/>
    <w:rsid w:val="0093797C"/>
    <w:rsid w:val="00941D66"/>
    <w:rsid w:val="00942468"/>
    <w:rsid w:val="0094766C"/>
    <w:rsid w:val="00956BC8"/>
    <w:rsid w:val="00956D5E"/>
    <w:rsid w:val="009601FD"/>
    <w:rsid w:val="00960BD8"/>
    <w:rsid w:val="00960C91"/>
    <w:rsid w:val="00963C8F"/>
    <w:rsid w:val="00966240"/>
    <w:rsid w:val="00972AC8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0FC1"/>
    <w:rsid w:val="00992FB0"/>
    <w:rsid w:val="0099473F"/>
    <w:rsid w:val="00994B1A"/>
    <w:rsid w:val="00994D2A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B1746"/>
    <w:rsid w:val="009B25F7"/>
    <w:rsid w:val="009B2D8E"/>
    <w:rsid w:val="009B3E4B"/>
    <w:rsid w:val="009B4C0C"/>
    <w:rsid w:val="009B5A3D"/>
    <w:rsid w:val="009C252F"/>
    <w:rsid w:val="009C57DE"/>
    <w:rsid w:val="009C7C06"/>
    <w:rsid w:val="009D0F0A"/>
    <w:rsid w:val="009D4B02"/>
    <w:rsid w:val="009D4B65"/>
    <w:rsid w:val="009E0C13"/>
    <w:rsid w:val="009E16AD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5A7"/>
    <w:rsid w:val="00A10E2D"/>
    <w:rsid w:val="00A1118F"/>
    <w:rsid w:val="00A125BE"/>
    <w:rsid w:val="00A134C2"/>
    <w:rsid w:val="00A13B10"/>
    <w:rsid w:val="00A145D8"/>
    <w:rsid w:val="00A14DD4"/>
    <w:rsid w:val="00A20034"/>
    <w:rsid w:val="00A20666"/>
    <w:rsid w:val="00A21CDE"/>
    <w:rsid w:val="00A23E1A"/>
    <w:rsid w:val="00A23F05"/>
    <w:rsid w:val="00A23FCE"/>
    <w:rsid w:val="00A2426E"/>
    <w:rsid w:val="00A25E6F"/>
    <w:rsid w:val="00A267A7"/>
    <w:rsid w:val="00A277F6"/>
    <w:rsid w:val="00A32B9E"/>
    <w:rsid w:val="00A35E31"/>
    <w:rsid w:val="00A36BEE"/>
    <w:rsid w:val="00A41421"/>
    <w:rsid w:val="00A41B66"/>
    <w:rsid w:val="00A435BD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3F63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172"/>
    <w:rsid w:val="00A83B6B"/>
    <w:rsid w:val="00A83D80"/>
    <w:rsid w:val="00A86B69"/>
    <w:rsid w:val="00A86EE3"/>
    <w:rsid w:val="00A87323"/>
    <w:rsid w:val="00A87F35"/>
    <w:rsid w:val="00A90289"/>
    <w:rsid w:val="00A90C59"/>
    <w:rsid w:val="00A9102A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5A1"/>
    <w:rsid w:val="00AB3DF8"/>
    <w:rsid w:val="00AB4340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455A"/>
    <w:rsid w:val="00AC5036"/>
    <w:rsid w:val="00AC5D8B"/>
    <w:rsid w:val="00AC6C0E"/>
    <w:rsid w:val="00AC7D91"/>
    <w:rsid w:val="00AC7DA1"/>
    <w:rsid w:val="00AD0802"/>
    <w:rsid w:val="00AD201E"/>
    <w:rsid w:val="00AD25EA"/>
    <w:rsid w:val="00AD264A"/>
    <w:rsid w:val="00AD6708"/>
    <w:rsid w:val="00AD7807"/>
    <w:rsid w:val="00AE0055"/>
    <w:rsid w:val="00AE2358"/>
    <w:rsid w:val="00AE281E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0D11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AAA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49D1"/>
    <w:rsid w:val="00B45437"/>
    <w:rsid w:val="00B45572"/>
    <w:rsid w:val="00B46D47"/>
    <w:rsid w:val="00B46EEE"/>
    <w:rsid w:val="00B47A1E"/>
    <w:rsid w:val="00B5149E"/>
    <w:rsid w:val="00B526B0"/>
    <w:rsid w:val="00B52BDA"/>
    <w:rsid w:val="00B55D39"/>
    <w:rsid w:val="00B5693F"/>
    <w:rsid w:val="00B57821"/>
    <w:rsid w:val="00B621D7"/>
    <w:rsid w:val="00B65B11"/>
    <w:rsid w:val="00B672D8"/>
    <w:rsid w:val="00B70146"/>
    <w:rsid w:val="00B71991"/>
    <w:rsid w:val="00B764FF"/>
    <w:rsid w:val="00B76A1A"/>
    <w:rsid w:val="00B77658"/>
    <w:rsid w:val="00B77FE9"/>
    <w:rsid w:val="00B80345"/>
    <w:rsid w:val="00B806D3"/>
    <w:rsid w:val="00B80BF3"/>
    <w:rsid w:val="00B80DA5"/>
    <w:rsid w:val="00B829C2"/>
    <w:rsid w:val="00B83A31"/>
    <w:rsid w:val="00B854B7"/>
    <w:rsid w:val="00B85A46"/>
    <w:rsid w:val="00B85BD1"/>
    <w:rsid w:val="00B86321"/>
    <w:rsid w:val="00B904AE"/>
    <w:rsid w:val="00B9071C"/>
    <w:rsid w:val="00B9251E"/>
    <w:rsid w:val="00B95318"/>
    <w:rsid w:val="00B95BF7"/>
    <w:rsid w:val="00B96AA8"/>
    <w:rsid w:val="00B96CDB"/>
    <w:rsid w:val="00B96EC0"/>
    <w:rsid w:val="00B97F59"/>
    <w:rsid w:val="00BA2209"/>
    <w:rsid w:val="00BA2B7B"/>
    <w:rsid w:val="00BA3C94"/>
    <w:rsid w:val="00BA63C9"/>
    <w:rsid w:val="00BA7FBF"/>
    <w:rsid w:val="00BB079D"/>
    <w:rsid w:val="00BB0E5E"/>
    <w:rsid w:val="00BB1025"/>
    <w:rsid w:val="00BB12A2"/>
    <w:rsid w:val="00BB1EC3"/>
    <w:rsid w:val="00BB3D7C"/>
    <w:rsid w:val="00BB4A19"/>
    <w:rsid w:val="00BB6C78"/>
    <w:rsid w:val="00BB7909"/>
    <w:rsid w:val="00BC1511"/>
    <w:rsid w:val="00BC1831"/>
    <w:rsid w:val="00BC4963"/>
    <w:rsid w:val="00BC51E4"/>
    <w:rsid w:val="00BD4991"/>
    <w:rsid w:val="00BE5904"/>
    <w:rsid w:val="00BE64FB"/>
    <w:rsid w:val="00BE6A45"/>
    <w:rsid w:val="00BE780D"/>
    <w:rsid w:val="00BF0A19"/>
    <w:rsid w:val="00BF3C85"/>
    <w:rsid w:val="00BF49B0"/>
    <w:rsid w:val="00BF6A50"/>
    <w:rsid w:val="00BF78FC"/>
    <w:rsid w:val="00BF7CD2"/>
    <w:rsid w:val="00C013E9"/>
    <w:rsid w:val="00C0567E"/>
    <w:rsid w:val="00C05DD6"/>
    <w:rsid w:val="00C0754F"/>
    <w:rsid w:val="00C07716"/>
    <w:rsid w:val="00C10A60"/>
    <w:rsid w:val="00C11499"/>
    <w:rsid w:val="00C12AB2"/>
    <w:rsid w:val="00C14402"/>
    <w:rsid w:val="00C17B15"/>
    <w:rsid w:val="00C21F5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5C2"/>
    <w:rsid w:val="00C43763"/>
    <w:rsid w:val="00C43C1E"/>
    <w:rsid w:val="00C4448E"/>
    <w:rsid w:val="00C50073"/>
    <w:rsid w:val="00C51664"/>
    <w:rsid w:val="00C51C09"/>
    <w:rsid w:val="00C5287B"/>
    <w:rsid w:val="00C54A67"/>
    <w:rsid w:val="00C619BE"/>
    <w:rsid w:val="00C61AFF"/>
    <w:rsid w:val="00C62587"/>
    <w:rsid w:val="00C62BEE"/>
    <w:rsid w:val="00C632C7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13F4"/>
    <w:rsid w:val="00CA1601"/>
    <w:rsid w:val="00CA23B3"/>
    <w:rsid w:val="00CA23F5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31D1"/>
    <w:rsid w:val="00CC4C6C"/>
    <w:rsid w:val="00CC7CE0"/>
    <w:rsid w:val="00CD08AF"/>
    <w:rsid w:val="00CD39EE"/>
    <w:rsid w:val="00CD4557"/>
    <w:rsid w:val="00CD5A0C"/>
    <w:rsid w:val="00CD5D1E"/>
    <w:rsid w:val="00CD642B"/>
    <w:rsid w:val="00CD6A45"/>
    <w:rsid w:val="00CD6C16"/>
    <w:rsid w:val="00CE1D08"/>
    <w:rsid w:val="00CE71BC"/>
    <w:rsid w:val="00CF1E4A"/>
    <w:rsid w:val="00CF3240"/>
    <w:rsid w:val="00CF59D0"/>
    <w:rsid w:val="00CF5B11"/>
    <w:rsid w:val="00CF6228"/>
    <w:rsid w:val="00D01283"/>
    <w:rsid w:val="00D015A7"/>
    <w:rsid w:val="00D0219A"/>
    <w:rsid w:val="00D04174"/>
    <w:rsid w:val="00D04823"/>
    <w:rsid w:val="00D050BC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26C6A"/>
    <w:rsid w:val="00D308DC"/>
    <w:rsid w:val="00D31014"/>
    <w:rsid w:val="00D3114E"/>
    <w:rsid w:val="00D357D8"/>
    <w:rsid w:val="00D375E9"/>
    <w:rsid w:val="00D420D1"/>
    <w:rsid w:val="00D43496"/>
    <w:rsid w:val="00D45C7D"/>
    <w:rsid w:val="00D47E02"/>
    <w:rsid w:val="00D50C83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5F9D"/>
    <w:rsid w:val="00D772A0"/>
    <w:rsid w:val="00D77538"/>
    <w:rsid w:val="00D77BFA"/>
    <w:rsid w:val="00D90FF3"/>
    <w:rsid w:val="00D942EE"/>
    <w:rsid w:val="00D95549"/>
    <w:rsid w:val="00D976DD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1459"/>
    <w:rsid w:val="00DD4A35"/>
    <w:rsid w:val="00DD56EA"/>
    <w:rsid w:val="00DD5AD8"/>
    <w:rsid w:val="00DD7ADC"/>
    <w:rsid w:val="00DE0786"/>
    <w:rsid w:val="00DE0A8C"/>
    <w:rsid w:val="00DE1E91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AD6"/>
    <w:rsid w:val="00E00D93"/>
    <w:rsid w:val="00E01880"/>
    <w:rsid w:val="00E0203F"/>
    <w:rsid w:val="00E02229"/>
    <w:rsid w:val="00E03D74"/>
    <w:rsid w:val="00E03FD4"/>
    <w:rsid w:val="00E04859"/>
    <w:rsid w:val="00E04BD0"/>
    <w:rsid w:val="00E04CDB"/>
    <w:rsid w:val="00E04E01"/>
    <w:rsid w:val="00E05E37"/>
    <w:rsid w:val="00E066A8"/>
    <w:rsid w:val="00E071B4"/>
    <w:rsid w:val="00E07255"/>
    <w:rsid w:val="00E1163E"/>
    <w:rsid w:val="00E118E4"/>
    <w:rsid w:val="00E11DD4"/>
    <w:rsid w:val="00E1283B"/>
    <w:rsid w:val="00E1330D"/>
    <w:rsid w:val="00E13DB7"/>
    <w:rsid w:val="00E16DC6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2386"/>
    <w:rsid w:val="00E42842"/>
    <w:rsid w:val="00E501C2"/>
    <w:rsid w:val="00E521A8"/>
    <w:rsid w:val="00E5309C"/>
    <w:rsid w:val="00E54081"/>
    <w:rsid w:val="00E5444B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20B6"/>
    <w:rsid w:val="00E642E7"/>
    <w:rsid w:val="00E64B0C"/>
    <w:rsid w:val="00E64C04"/>
    <w:rsid w:val="00E66BD4"/>
    <w:rsid w:val="00E66CEE"/>
    <w:rsid w:val="00E704D3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CE2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4820"/>
    <w:rsid w:val="00ED532E"/>
    <w:rsid w:val="00ED5CFA"/>
    <w:rsid w:val="00ED64F3"/>
    <w:rsid w:val="00ED6BFB"/>
    <w:rsid w:val="00EE0C63"/>
    <w:rsid w:val="00EE2391"/>
    <w:rsid w:val="00EE23C5"/>
    <w:rsid w:val="00EE2430"/>
    <w:rsid w:val="00EE24CE"/>
    <w:rsid w:val="00EE2807"/>
    <w:rsid w:val="00EE4848"/>
    <w:rsid w:val="00EE5279"/>
    <w:rsid w:val="00EF07C6"/>
    <w:rsid w:val="00EF08CC"/>
    <w:rsid w:val="00EF1381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06C2A"/>
    <w:rsid w:val="00F10272"/>
    <w:rsid w:val="00F102C5"/>
    <w:rsid w:val="00F148B1"/>
    <w:rsid w:val="00F148CE"/>
    <w:rsid w:val="00F14F99"/>
    <w:rsid w:val="00F154E1"/>
    <w:rsid w:val="00F1756C"/>
    <w:rsid w:val="00F2136C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5CB0"/>
    <w:rsid w:val="00F36863"/>
    <w:rsid w:val="00F40BDC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58BF"/>
    <w:rsid w:val="00F7677D"/>
    <w:rsid w:val="00F76D63"/>
    <w:rsid w:val="00F80B38"/>
    <w:rsid w:val="00F8190F"/>
    <w:rsid w:val="00F823A5"/>
    <w:rsid w:val="00F8321B"/>
    <w:rsid w:val="00F83A48"/>
    <w:rsid w:val="00F91732"/>
    <w:rsid w:val="00F917B1"/>
    <w:rsid w:val="00F91B02"/>
    <w:rsid w:val="00F92E5C"/>
    <w:rsid w:val="00F934E2"/>
    <w:rsid w:val="00F936A7"/>
    <w:rsid w:val="00FA06B2"/>
    <w:rsid w:val="00FA10CC"/>
    <w:rsid w:val="00FA1124"/>
    <w:rsid w:val="00FA1A91"/>
    <w:rsid w:val="00FA25D8"/>
    <w:rsid w:val="00FA2803"/>
    <w:rsid w:val="00FA3957"/>
    <w:rsid w:val="00FA6351"/>
    <w:rsid w:val="00FA668D"/>
    <w:rsid w:val="00FA6782"/>
    <w:rsid w:val="00FA6B82"/>
    <w:rsid w:val="00FB04F8"/>
    <w:rsid w:val="00FB05C4"/>
    <w:rsid w:val="00FB0F36"/>
    <w:rsid w:val="00FB1B2C"/>
    <w:rsid w:val="00FB3377"/>
    <w:rsid w:val="00FB3DA9"/>
    <w:rsid w:val="00FB657C"/>
    <w:rsid w:val="00FB7C35"/>
    <w:rsid w:val="00FC0E6B"/>
    <w:rsid w:val="00FC2D99"/>
    <w:rsid w:val="00FD2613"/>
    <w:rsid w:val="00FD3E01"/>
    <w:rsid w:val="00FD40F2"/>
    <w:rsid w:val="00FD413B"/>
    <w:rsid w:val="00FD645C"/>
    <w:rsid w:val="00FD68ED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4BC5"/>
    <w:rsid w:val="00FF5C9F"/>
    <w:rsid w:val="00FF63F8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C2CFC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6F83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ezproreda">
    <w:name w:val="No Spacing"/>
    <w:uiPriority w:val="1"/>
    <w:qFormat/>
    <w:rsid w:val="00F917B1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6F83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ezproreda">
    <w:name w:val="No Spacing"/>
    <w:uiPriority w:val="1"/>
    <w:qFormat/>
    <w:rsid w:val="00F917B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25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2020/Session-637429229043092282/SessionItem-637429469529317645/41gv-Odluka o čtvrte izmjenama i dopunama Odluke o koeficijentima.docx|1050;#Ø;#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BA5EB2D-D931-462B-9E5A-80C17D1E77BE}"/>
</file>

<file path=customXml/itemProps2.xml><?xml version="1.0" encoding="utf-8"?>
<ds:datastoreItem xmlns:ds="http://schemas.openxmlformats.org/officeDocument/2006/customXml" ds:itemID="{3186FA4E-C80B-44A6-9009-DEAD58128379}"/>
</file>

<file path=customXml/itemProps3.xml><?xml version="1.0" encoding="utf-8"?>
<ds:datastoreItem xmlns:ds="http://schemas.openxmlformats.org/officeDocument/2006/customXml" ds:itemID="{2CCD8BF1-494E-47A1-A393-9FF3BE52DA56}"/>
</file>

<file path=customXml/itemProps4.xml><?xml version="1.0" encoding="utf-8"?>
<ds:datastoreItem xmlns:ds="http://schemas.openxmlformats.org/officeDocument/2006/customXml" ds:itemID="{A13CA7B1-4C41-419A-927F-18AD9C8E0B6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808</Words>
  <Characters>4611</Characters>
  <Application>Microsoft Office Word</Application>
  <DocSecurity>0</DocSecurity>
  <Lines>38</Lines>
  <Paragraphs>10</Paragraphs>
  <ScaleCrop>false</ScaleCrop>
  <HeadingPairs>
    <vt:vector size="6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72</vt:i4>
      </vt:variant>
    </vt:vector>
  </HeadingPairs>
  <TitlesOfParts>
    <vt:vector size="74" baseType="lpstr">
      <vt:lpstr/>
      <vt:lpstr/>
      <vt:lpstr/>
      <vt:lpstr>O  D  L  U  K  U</vt:lpstr>
      <vt:lpstr>o drugim izmjenama i dopunama Odluke o koeficijentima za obračun plaća </vt:lpstr>
      <vt:lpstr>službenika i namještenika u upravnim tijelima Grada Karlovca</vt:lpstr>
      <vt:lpstr/>
      <vt:lpstr>Članak 1.</vt:lpstr>
      <vt:lpstr/>
      <vt:lpstr>U Odluci o koeficijentima za obračun plaća službenika i namještenika</vt:lpstr>
      <vt:lpstr>- radno mjesto pod rednim brojem 20. – „vratar“, sa pripadajućim koeficijentom, </vt:lpstr>
      <vt:lpstr>U tablici pod rednim brojem 3. „UPRAVNI ODJEL ZA POSLOVE PROVEDBE DOKUMENATA PRO</vt:lpstr>
      <vt:lpstr>- na radnom mjestu pod rednim brojem 3. „viši stručni suradnik za provedbu dokum</vt:lpstr>
      <vt:lpstr/>
      <vt:lpstr>-na radnom mjestu pod rednim brojem 6. „referent za administrativne poslove“ mij</vt:lpstr>
      <vt:lpstr/>
      <vt:lpstr>U tablici pod rednim brojem 5. „UPRAVNI ODJEL ZA KOMUNALNO GOSPODARSTVO“, </vt:lpstr>
      <vt:lpstr>-na radnom mjestu pod rednim brojem 18. „viši referent za razrez prihoda“ mijenj</vt:lpstr>
      <vt:lpstr/>
      <vt:lpstr>- radno mjesto pod rednim brojem 20. – „stručni suradnik za upravljanje javnim p</vt:lpstr>
      <vt:lpstr/>
      <vt:lpstr>- iza radnog mjesta pod rednim brojem 19. „referent za razrez prihoda“, dodaje s</vt:lpstr>
      <vt:lpstr>„viši referent za upravljanje javnim površinama</vt:lpstr>
      <vt:lpstr>kategorija / podkategorija / razina glasi: „III / viši referent / -</vt:lpstr>
      <vt:lpstr>klasifikacijski rang glasi: 9.</vt:lpstr>
      <vt:lpstr>koeficijent glasi: 2,30“   (Valentina Grubešić)</vt:lpstr>
      <vt:lpstr/>
      <vt:lpstr>U tablici pod rednim brojem 8. „UPRAVNI ODJEL ZA DRUŠTVENE DJELATNOSTI“,</vt:lpstr>
      <vt:lpstr>-na radnom mjestu pod rednim brojem 6. „savjetnik za školstvo i predškolski odgo</vt:lpstr>
      <vt:lpstr/>
      <vt:lpstr>-na radnom mjestu pod rednim brojem 9. „savjetnik za socijalnu skrb“ mijenja se </vt:lpstr>
      <vt:lpstr/>
      <vt:lpstr>-na radnom mjestu pod rednim brojem 13. „savjetnik za kulturu i kulturnu baštinu</vt:lpstr>
      <vt:lpstr/>
      <vt:lpstr/>
      <vt:lpstr>Članak 2.</vt:lpstr>
      <vt:lpstr/>
      <vt:lpstr>U preostalom dijelu Odluka o koeficijentima za obračun plaća službenika i namje</vt:lpstr>
      <vt:lpstr/>
      <vt:lpstr/>
      <vt:lpstr>Članak 3. </vt:lpstr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>O b r a z l o ž e n j e</vt:lpstr>
      <vt:lpstr/>
      <vt:lpstr>Predlažu se klasifikacijski rangovi radnih mjesta i koeficijenti za obračun plać</vt:lpstr>
      <vt:lpstr>Na Prijedlog izmjena i dopuna Odluke svoje mišljenje daje Sindikat zaposlenih u </vt:lpstr>
      <vt:lpstr>Predlaže se Gradskom vijeću Grada Karlovca donošenje izmjena i dopuna Odluke o k</vt:lpstr>
      <vt:lpstr/>
    </vt:vector>
  </TitlesOfParts>
  <Company/>
  <LinksUpToDate>false</LinksUpToDate>
  <CharactersWithSpaces>5409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2019-11-11T13:41:00Z</cp:lastPrinted>
  <dcterms:created xsi:type="dcterms:W3CDTF">2020-12-07T06:36:00Z</dcterms:created>
  <dcterms:modified xsi:type="dcterms:W3CDTF">2020-12-07T06:36:00Z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